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F1" w:rsidRPr="000C0522" w:rsidRDefault="007F5CF1" w:rsidP="007F5CF1">
      <w:pPr>
        <w:rPr>
          <w:rFonts w:ascii="Times New Roman" w:hAnsi="Times New Roman"/>
          <w:b/>
          <w:shadow/>
          <w:color w:val="333333"/>
          <w:spacing w:val="22"/>
          <w:sz w:val="44"/>
          <w:szCs w:val="44"/>
        </w:rPr>
      </w:pPr>
      <w:bookmarkStart w:id="0" w:name="_GoBack"/>
      <w:bookmarkEnd w:id="0"/>
    </w:p>
    <w:p w:rsidR="005F4AA6" w:rsidRDefault="005F4AA6" w:rsidP="003E4248">
      <w:pPr>
        <w:jc w:val="center"/>
        <w:rPr>
          <w:rFonts w:ascii="Times New Roman" w:hAnsi="Times New Roman"/>
          <w:b/>
          <w:shadow/>
          <w:color w:val="333333"/>
          <w:spacing w:val="22"/>
          <w:sz w:val="40"/>
          <w:szCs w:val="40"/>
        </w:rPr>
      </w:pPr>
    </w:p>
    <w:p w:rsidR="005F4AA6" w:rsidRDefault="005F4AA6" w:rsidP="003E4248">
      <w:pPr>
        <w:jc w:val="center"/>
        <w:rPr>
          <w:rFonts w:ascii="Times New Roman" w:hAnsi="Times New Roman"/>
          <w:b/>
          <w:shadow/>
          <w:color w:val="333333"/>
          <w:spacing w:val="22"/>
          <w:sz w:val="40"/>
          <w:szCs w:val="40"/>
        </w:rPr>
      </w:pPr>
      <w:r w:rsidRPr="005F4AA6">
        <w:rPr>
          <w:rFonts w:ascii="Times New Roman" w:hAnsi="Times New Roman"/>
          <w:b/>
          <w:shadow/>
          <w:noProof/>
          <w:color w:val="333333"/>
          <w:spacing w:val="22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-1048385</wp:posOffset>
            </wp:positionV>
            <wp:extent cx="3371850" cy="1247775"/>
            <wp:effectExtent l="19050" t="0" r="0" b="0"/>
            <wp:wrapThrough wrapText="bothSides">
              <wp:wrapPolygon edited="0">
                <wp:start x="-122" y="0"/>
                <wp:lineTo x="-122" y="21159"/>
                <wp:lineTo x="21600" y="21159"/>
                <wp:lineTo x="21600" y="0"/>
                <wp:lineTo x="-122" y="0"/>
              </wp:wrapPolygon>
            </wp:wrapThrough>
            <wp:docPr id="5" name="Kép 3" descr="BEAC KOMOLY COV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 KOMOLY COVER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248" w:rsidRPr="003E4248" w:rsidRDefault="003E4248" w:rsidP="003E4248">
      <w:pPr>
        <w:jc w:val="center"/>
        <w:rPr>
          <w:rFonts w:ascii="Times New Roman" w:hAnsi="Times New Roman"/>
          <w:b/>
          <w:shadow/>
          <w:color w:val="333333"/>
          <w:spacing w:val="22"/>
          <w:sz w:val="40"/>
          <w:szCs w:val="40"/>
        </w:rPr>
      </w:pPr>
      <w:r w:rsidRPr="003E4248">
        <w:rPr>
          <w:rFonts w:ascii="Times New Roman" w:hAnsi="Times New Roman"/>
          <w:b/>
          <w:shadow/>
          <w:color w:val="333333"/>
          <w:spacing w:val="22"/>
          <w:sz w:val="40"/>
          <w:szCs w:val="40"/>
        </w:rPr>
        <w:t xml:space="preserve">ELTE-BEAC PÁLYÁZATI </w:t>
      </w:r>
      <w:r>
        <w:rPr>
          <w:rFonts w:ascii="Times New Roman" w:hAnsi="Times New Roman"/>
          <w:b/>
          <w:shadow/>
          <w:color w:val="333333"/>
          <w:spacing w:val="22"/>
          <w:sz w:val="40"/>
          <w:szCs w:val="40"/>
        </w:rPr>
        <w:t>ADATLAP</w:t>
      </w:r>
    </w:p>
    <w:p w:rsidR="003E4248" w:rsidRPr="003E4248" w:rsidRDefault="004D2DE6" w:rsidP="003E4248">
      <w:pPr>
        <w:jc w:val="center"/>
        <w:rPr>
          <w:rFonts w:ascii="Times New Roman" w:hAnsi="Times New Roman"/>
          <w:b/>
          <w:shadow/>
          <w:color w:val="333333"/>
          <w:spacing w:val="22"/>
          <w:szCs w:val="24"/>
        </w:rPr>
      </w:pPr>
      <w:r>
        <w:rPr>
          <w:rFonts w:ascii="Times New Roman" w:hAnsi="Times New Roman"/>
          <w:b/>
          <w:shadow/>
          <w:color w:val="333333"/>
          <w:spacing w:val="22"/>
          <w:szCs w:val="24"/>
        </w:rPr>
        <w:t xml:space="preserve">TUDOMÁNYOS DIÁKKÖRI, </w:t>
      </w:r>
      <w:r w:rsidR="003E4248" w:rsidRPr="003E4248">
        <w:rPr>
          <w:rFonts w:ascii="Times New Roman" w:hAnsi="Times New Roman"/>
          <w:b/>
          <w:shadow/>
          <w:color w:val="333333"/>
          <w:spacing w:val="22"/>
          <w:szCs w:val="24"/>
        </w:rPr>
        <w:t>INTÉZETI, TANSZÉKI SPORTNAPOK SZERVEZÉSÉRE</w:t>
      </w:r>
    </w:p>
    <w:p w:rsidR="000C0522" w:rsidRPr="003E4248" w:rsidRDefault="005F4AA6" w:rsidP="005F4AA6">
      <w:pPr>
        <w:tabs>
          <w:tab w:val="left" w:pos="3540"/>
        </w:tabs>
        <w:jc w:val="both"/>
        <w:rPr>
          <w:rFonts w:ascii="Times New Roman" w:hAnsi="Times New Roman"/>
          <w:b/>
          <w:shadow/>
          <w:color w:val="333333"/>
          <w:spacing w:val="22"/>
          <w:szCs w:val="24"/>
        </w:rPr>
      </w:pPr>
      <w:r>
        <w:rPr>
          <w:rFonts w:ascii="Times New Roman" w:hAnsi="Times New Roman"/>
          <w:b/>
          <w:shadow/>
          <w:color w:val="333333"/>
          <w:spacing w:val="22"/>
          <w:szCs w:val="24"/>
        </w:rPr>
        <w:tab/>
      </w:r>
    </w:p>
    <w:p w:rsidR="000C0522" w:rsidRPr="000C0522" w:rsidRDefault="000C0522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KAR/INTÉZET/TANSZÉK</w:t>
      </w:r>
      <w:r w:rsidR="005F4AA6">
        <w:rPr>
          <w:rFonts w:ascii="Times New Roman" w:eastAsia="Calibri" w:hAnsi="Times New Roman"/>
          <w:sz w:val="22"/>
          <w:szCs w:val="22"/>
          <w:lang w:eastAsia="en-US"/>
        </w:rPr>
        <w:t>/TDK</w:t>
      </w:r>
      <w:r w:rsidR="004D2DE6">
        <w:rPr>
          <w:rFonts w:ascii="Times New Roman" w:eastAsia="Calibri" w:hAnsi="Times New Roman"/>
          <w:sz w:val="22"/>
          <w:szCs w:val="22"/>
          <w:lang w:eastAsia="en-US"/>
        </w:rPr>
        <w:t xml:space="preserve"> MEGNEVEZÉSE</w:t>
      </w:r>
      <w:r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3E4248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PÁLYÁZÓ (SZERVEZŐ, KAPCSOLATTARTÓ) NEVE:</w:t>
      </w:r>
    </w:p>
    <w:p w:rsidR="003E4248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3E4248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TELEFONSZÁM:</w:t>
      </w:r>
    </w:p>
    <w:p w:rsidR="0045239E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EMAIL CÍM:</w:t>
      </w:r>
    </w:p>
    <w:p w:rsidR="003E4248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HALLGATÓ/OKTATÓ/DOLGOZÓ (</w:t>
      </w:r>
      <w:proofErr w:type="spellStart"/>
      <w:r>
        <w:rPr>
          <w:rFonts w:ascii="Times New Roman" w:eastAsia="Calibri" w:hAnsi="Times New Roman"/>
          <w:sz w:val="22"/>
          <w:szCs w:val="22"/>
          <w:lang w:eastAsia="en-US"/>
        </w:rPr>
        <w:t>Neptun-kód</w:t>
      </w:r>
      <w:proofErr w:type="spellEnd"/>
      <w:r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45239E" w:rsidRPr="000C0522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3E4248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PÁLYÁTÓ MUNKAHELYE/vagy a KAR MEGNEVEZÉSE: </w:t>
      </w:r>
    </w:p>
    <w:p w:rsidR="003E4248" w:rsidRPr="000C0522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Pr="000C0522" w:rsidRDefault="0045239E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45239E" w:rsidRPr="000C0522" w:rsidRDefault="0045239E" w:rsidP="0045239E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0C0522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Pályázati kategóri</w:t>
      </w:r>
      <w:r w:rsidR="003E4248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ák</w:t>
      </w:r>
      <w:r w:rsidRPr="000C0522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: </w:t>
      </w:r>
      <w:r w:rsidRPr="000C0522">
        <w:rPr>
          <w:rFonts w:ascii="Times New Roman" w:eastAsia="Calibri" w:hAnsi="Times New Roman"/>
          <w:b/>
          <w:sz w:val="22"/>
          <w:szCs w:val="22"/>
          <w:u w:val="single"/>
          <w:bdr w:val="single" w:sz="4" w:space="0" w:color="auto"/>
          <w:lang w:eastAsia="en-US"/>
        </w:rPr>
        <w:t xml:space="preserve"> </w:t>
      </w:r>
    </w:p>
    <w:p w:rsidR="003E4248" w:rsidRPr="00CE0C5D" w:rsidRDefault="003E4248" w:rsidP="003E4248">
      <w:pPr>
        <w:rPr>
          <w:rFonts w:ascii="Times New Roman" w:hAnsi="Times New Roman"/>
          <w:szCs w:val="24"/>
          <w:u w:val="single"/>
        </w:rPr>
      </w:pPr>
    </w:p>
    <w:p w:rsidR="003E4248" w:rsidRPr="007528B2" w:rsidRDefault="003E4248" w:rsidP="003E424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Tanár-diák </w:t>
      </w:r>
      <w:r w:rsidRPr="007528B2">
        <w:rPr>
          <w:rFonts w:ascii="Times New Roman" w:eastAsia="Calibri" w:hAnsi="Times New Roman"/>
          <w:b/>
          <w:i/>
          <w:sz w:val="22"/>
          <w:szCs w:val="22"/>
          <w:lang w:eastAsia="en-US"/>
        </w:rPr>
        <w:t>labdarúgó/röplabda/kosárlabda/tenisz</w:t>
      </w:r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mérkőzés szervezés.</w:t>
      </w:r>
    </w:p>
    <w:p w:rsidR="003E4248" w:rsidRPr="007528B2" w:rsidRDefault="003E4248" w:rsidP="003E4248">
      <w:pPr>
        <w:spacing w:after="200" w:line="276" w:lineRule="auto"/>
        <w:ind w:left="720"/>
        <w:contextualSpacing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7528B2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Az 1-es kategóriára összesen 10 db pályázat adható le. </w:t>
      </w:r>
    </w:p>
    <w:p w:rsidR="003E4248" w:rsidRDefault="003E4248" w:rsidP="003E4248">
      <w:pPr>
        <w:spacing w:after="200" w:line="276" w:lineRule="auto"/>
        <w:ind w:left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E0C5D">
        <w:rPr>
          <w:rFonts w:ascii="Times New Roman" w:eastAsia="Calibri" w:hAnsi="Times New Roman"/>
          <w:sz w:val="22"/>
          <w:szCs w:val="22"/>
          <w:lang w:eastAsia="en-US"/>
        </w:rPr>
        <w:t>Választható helyszín</w:t>
      </w:r>
      <w:r>
        <w:rPr>
          <w:rFonts w:ascii="Times New Roman" w:eastAsia="Calibri" w:hAnsi="Times New Roman"/>
          <w:sz w:val="22"/>
          <w:szCs w:val="22"/>
          <w:lang w:eastAsia="en-US"/>
        </w:rPr>
        <w:t>ek</w:t>
      </w:r>
      <w:r w:rsidRPr="00CE0C5D">
        <w:rPr>
          <w:rFonts w:ascii="Times New Roman" w:eastAsia="Calibri" w:hAnsi="Times New Roman"/>
          <w:sz w:val="22"/>
          <w:szCs w:val="22"/>
          <w:lang w:eastAsia="en-US"/>
        </w:rPr>
        <w:t xml:space="preserve">: Mérnök utca ELTE Sporttelep, </w:t>
      </w:r>
      <w:proofErr w:type="spellStart"/>
      <w:r w:rsidRPr="00CE0C5D">
        <w:rPr>
          <w:rFonts w:ascii="Times New Roman" w:eastAsia="Calibri" w:hAnsi="Times New Roman"/>
          <w:sz w:val="22"/>
          <w:szCs w:val="22"/>
          <w:lang w:eastAsia="en-US"/>
        </w:rPr>
        <w:t>Bogdánfy</w:t>
      </w:r>
      <w:proofErr w:type="spellEnd"/>
      <w:r w:rsidRPr="00CE0C5D">
        <w:rPr>
          <w:rFonts w:ascii="Times New Roman" w:eastAsia="Calibri" w:hAnsi="Times New Roman"/>
          <w:sz w:val="22"/>
          <w:szCs w:val="22"/>
          <w:lang w:eastAsia="en-US"/>
        </w:rPr>
        <w:t xml:space="preserve"> úti ELTE Sporttelep, Kőrösi Csoma Sándor Kollégium.</w:t>
      </w:r>
    </w:p>
    <w:p w:rsidR="003E4248" w:rsidRPr="00CE0C5D" w:rsidRDefault="003E4248" w:rsidP="003E4248">
      <w:pPr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:rsidR="003E4248" w:rsidRPr="007528B2" w:rsidRDefault="003E4248" w:rsidP="003E424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Tanszéki/intézeti sportnap az ELTE </w:t>
      </w:r>
      <w:proofErr w:type="spellStart"/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>Vízisporttelepen</w:t>
      </w:r>
      <w:proofErr w:type="spellEnd"/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>.</w:t>
      </w:r>
    </w:p>
    <w:p w:rsidR="003E4248" w:rsidRPr="007528B2" w:rsidRDefault="003E4248" w:rsidP="003E4248">
      <w:pPr>
        <w:spacing w:after="200" w:line="276" w:lineRule="auto"/>
        <w:ind w:left="720"/>
        <w:contextualSpacing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7528B2">
        <w:rPr>
          <w:rFonts w:ascii="Times New Roman" w:eastAsia="Calibri" w:hAnsi="Times New Roman"/>
          <w:i/>
          <w:sz w:val="22"/>
          <w:szCs w:val="22"/>
          <w:lang w:eastAsia="en-US"/>
        </w:rPr>
        <w:t>A 2-es kategóriára összesen 5 db pályázat adható le.</w:t>
      </w:r>
    </w:p>
    <w:p w:rsidR="003E4248" w:rsidRDefault="003E4248" w:rsidP="003E4248">
      <w:pPr>
        <w:spacing w:after="200" w:line="276" w:lineRule="auto"/>
        <w:ind w:left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E0C5D">
        <w:rPr>
          <w:rFonts w:ascii="Times New Roman" w:eastAsia="Calibri" w:hAnsi="Times New Roman"/>
          <w:sz w:val="22"/>
          <w:szCs w:val="22"/>
          <w:lang w:eastAsia="en-US"/>
        </w:rPr>
        <w:t xml:space="preserve">Helyszín: ELTE </w:t>
      </w:r>
      <w:proofErr w:type="spellStart"/>
      <w:r w:rsidRPr="00CE0C5D">
        <w:rPr>
          <w:rFonts w:ascii="Times New Roman" w:eastAsia="Calibri" w:hAnsi="Times New Roman"/>
          <w:sz w:val="22"/>
          <w:szCs w:val="22"/>
          <w:lang w:eastAsia="en-US"/>
        </w:rPr>
        <w:t>Vízisporttelep</w:t>
      </w:r>
      <w:proofErr w:type="spellEnd"/>
      <w:r w:rsidRPr="00CE0C5D">
        <w:rPr>
          <w:rFonts w:ascii="Times New Roman" w:eastAsia="Calibri" w:hAnsi="Times New Roman"/>
          <w:sz w:val="22"/>
          <w:szCs w:val="22"/>
          <w:lang w:eastAsia="en-US"/>
        </w:rPr>
        <w:t xml:space="preserve"> (Budapest, XXIII. </w:t>
      </w:r>
      <w:proofErr w:type="spellStart"/>
      <w:r w:rsidRPr="00CE0C5D">
        <w:rPr>
          <w:rFonts w:ascii="Times New Roman" w:eastAsia="Calibri" w:hAnsi="Times New Roman"/>
          <w:sz w:val="22"/>
          <w:szCs w:val="22"/>
          <w:lang w:eastAsia="en-US"/>
        </w:rPr>
        <w:t>Vízisport</w:t>
      </w:r>
      <w:proofErr w:type="spellEnd"/>
      <w:r w:rsidRPr="00CE0C5D">
        <w:rPr>
          <w:rFonts w:ascii="Times New Roman" w:eastAsia="Calibri" w:hAnsi="Times New Roman"/>
          <w:sz w:val="22"/>
          <w:szCs w:val="22"/>
          <w:lang w:eastAsia="en-US"/>
        </w:rPr>
        <w:t xml:space="preserve"> u. 48.)</w:t>
      </w:r>
    </w:p>
    <w:p w:rsidR="003E4248" w:rsidRDefault="003E4248" w:rsidP="003E4248">
      <w:pPr>
        <w:pStyle w:val="Listaszerbekezds"/>
        <w:numPr>
          <w:ilvl w:val="0"/>
          <w:numId w:val="3"/>
        </w:num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>Sárga-túra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a Budai-hegyekben.</w:t>
      </w:r>
      <w:r w:rsidRPr="007528B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</w:p>
    <w:p w:rsidR="003E4248" w:rsidRPr="007528B2" w:rsidRDefault="003E4248" w:rsidP="003E4248">
      <w:pPr>
        <w:pStyle w:val="Listaszerbekezds"/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Ö</w:t>
      </w:r>
      <w:r w:rsidRPr="007528B2">
        <w:rPr>
          <w:rFonts w:ascii="Times New Roman" w:eastAsia="Calibri" w:hAnsi="Times New Roman"/>
          <w:sz w:val="22"/>
          <w:szCs w:val="22"/>
          <w:lang w:eastAsia="en-US"/>
        </w:rPr>
        <w:t>sszesen 60 fő részvétel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ének biztosítása </w:t>
      </w:r>
      <w:r w:rsidRPr="007528B2">
        <w:rPr>
          <w:rFonts w:ascii="Times New Roman" w:eastAsia="Calibri" w:hAnsi="Times New Roman"/>
          <w:sz w:val="22"/>
          <w:szCs w:val="22"/>
          <w:lang w:eastAsia="en-US"/>
        </w:rPr>
        <w:t>a május 1-én megrendezésre kerülő Sárga-túrán</w:t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3E4248" w:rsidRDefault="003E4248" w:rsidP="003E4248">
      <w:pPr>
        <w:rPr>
          <w:rFonts w:ascii="Times New Roman" w:hAnsi="Times New Roman"/>
          <w:szCs w:val="24"/>
          <w:u w:val="single"/>
        </w:rPr>
      </w:pPr>
    </w:p>
    <w:p w:rsidR="000C0522" w:rsidRPr="00CE0C5D" w:rsidRDefault="000C0522" w:rsidP="000C0522">
      <w:pPr>
        <w:rPr>
          <w:rFonts w:ascii="Times New Roman" w:hAnsi="Times New Roman"/>
          <w:szCs w:val="24"/>
        </w:rPr>
      </w:pP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1. Kategória megnevezése: (megfelelő kategória aláhúzásával, pályázó tölti ki)</w:t>
      </w:r>
    </w:p>
    <w:p w:rsidR="003E4248" w:rsidRPr="003E4248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3E4248">
        <w:rPr>
          <w:rFonts w:ascii="Times New Roman" w:eastAsia="Calibri" w:hAnsi="Times New Roman"/>
          <w:sz w:val="22"/>
          <w:szCs w:val="22"/>
          <w:lang w:eastAsia="en-US"/>
        </w:rPr>
        <w:t>1-es kategória</w:t>
      </w:r>
      <w:r w:rsidRPr="003E4248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E4248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2-es kategória </w:t>
      </w:r>
      <w:r w:rsidRPr="003E4248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E4248">
        <w:rPr>
          <w:rFonts w:ascii="Times New Roman" w:eastAsia="Calibri" w:hAnsi="Times New Roman"/>
          <w:sz w:val="22"/>
          <w:szCs w:val="22"/>
          <w:lang w:eastAsia="en-US"/>
        </w:rPr>
        <w:tab/>
        <w:t>3-as kategória</w:t>
      </w:r>
    </w:p>
    <w:p w:rsidR="003E4248" w:rsidRPr="003E4248" w:rsidRDefault="003E4248" w:rsidP="0045239E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E4248">
        <w:rPr>
          <w:rFonts w:ascii="Times New Roman" w:eastAsia="Calibri" w:hAnsi="Times New Roman"/>
          <w:b/>
          <w:sz w:val="22"/>
          <w:szCs w:val="22"/>
          <w:lang w:eastAsia="en-US"/>
        </w:rPr>
        <w:t>2. Tervezett helyszín: (pályázó tölti ki)</w:t>
      </w:r>
    </w:p>
    <w:p w:rsidR="003E4248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Pr="003E4248" w:rsidRDefault="003E4248" w:rsidP="0045239E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E4248">
        <w:rPr>
          <w:rFonts w:ascii="Times New Roman" w:eastAsia="Calibri" w:hAnsi="Times New Roman"/>
          <w:b/>
          <w:sz w:val="22"/>
          <w:szCs w:val="22"/>
          <w:lang w:eastAsia="en-US"/>
        </w:rPr>
        <w:t>3. Tervezett időpont</w:t>
      </w:r>
      <w:r w:rsidR="0045239E" w:rsidRPr="003E4248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Pr="003E424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(pályázó tölti ki)</w:t>
      </w:r>
    </w:p>
    <w:p w:rsidR="003E4248" w:rsidRDefault="003E4248" w:rsidP="0045239E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45239E" w:rsidRDefault="003E4248" w:rsidP="0045239E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E4248">
        <w:rPr>
          <w:rFonts w:ascii="Times New Roman" w:eastAsia="Calibri" w:hAnsi="Times New Roman"/>
          <w:b/>
          <w:sz w:val="22"/>
          <w:szCs w:val="22"/>
          <w:lang w:eastAsia="en-US"/>
        </w:rPr>
        <w:t>4. Pályázó intézet/tanszék</w:t>
      </w:r>
      <w:r w:rsidR="005F4AA6">
        <w:rPr>
          <w:rFonts w:ascii="Times New Roman" w:eastAsia="Calibri" w:hAnsi="Times New Roman"/>
          <w:b/>
          <w:sz w:val="22"/>
          <w:szCs w:val="22"/>
          <w:lang w:eastAsia="en-US"/>
        </w:rPr>
        <w:t>/TDK</w:t>
      </w:r>
      <w:r w:rsidRPr="003E424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rövid bemutatása: (pályázó tölti ki)</w:t>
      </w:r>
    </w:p>
    <w:p w:rsidR="004244AD" w:rsidRPr="000C0522" w:rsidRDefault="00551FE6" w:rsidP="004244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.6pt;margin-top:220.05pt;width:453pt;height:0;z-index:251661312" o:connectortype="straight"/>
        </w:pict>
      </w:r>
      <w:r>
        <w:rPr>
          <w:rFonts w:ascii="Times New Roman" w:hAnsi="Times New Roman"/>
          <w:noProof/>
          <w:szCs w:val="24"/>
        </w:rPr>
        <w:pict>
          <v:shape id="_x0000_s1030" type="#_x0000_t32" style="position:absolute;margin-left:450.4pt;margin-top:12.3pt;width:0;height:207.75pt;z-index:251660288" o:connectortype="straight"/>
        </w:pict>
      </w:r>
      <w:r>
        <w:rPr>
          <w:rFonts w:ascii="Times New Roman" w:hAnsi="Times New Roman"/>
          <w:noProof/>
          <w:szCs w:val="24"/>
        </w:rPr>
        <w:pict>
          <v:shape id="_x0000_s1028" type="#_x0000_t32" style="position:absolute;margin-left:-2.6pt;margin-top:12.3pt;width:0;height:207.75pt;z-index:251658240" o:connectortype="straight"/>
        </w:pict>
      </w:r>
      <w:r>
        <w:rPr>
          <w:rFonts w:ascii="Times New Roman" w:hAnsi="Times New Roman"/>
          <w:noProof/>
          <w:szCs w:val="24"/>
        </w:rPr>
        <w:pict>
          <v:shape id="_x0000_s1029" type="#_x0000_t32" style="position:absolute;margin-left:-2.6pt;margin-top:12.3pt;width:453pt;height:0;z-index:251659264" o:connectortype="straight"/>
        </w:pict>
      </w:r>
    </w:p>
    <w:p w:rsidR="003A10D4" w:rsidRPr="000C0522" w:rsidRDefault="003E4248" w:rsidP="004244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3A10D4" w:rsidP="004244AD">
      <w:pPr>
        <w:rPr>
          <w:rFonts w:ascii="Times New Roman" w:hAnsi="Times New Roman"/>
          <w:szCs w:val="24"/>
        </w:rPr>
      </w:pPr>
    </w:p>
    <w:p w:rsidR="003A10D4" w:rsidRPr="000C0522" w:rsidRDefault="00617CE1" w:rsidP="003A10D4">
      <w:pPr>
        <w:spacing w:before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Budapest, 2015</w:t>
      </w:r>
      <w:r w:rsidR="003A10D4" w:rsidRPr="000C0522">
        <w:rPr>
          <w:rFonts w:ascii="Times New Roman" w:hAnsi="Times New Roman"/>
          <w:b/>
          <w:bCs/>
        </w:rPr>
        <w:t>.</w:t>
      </w:r>
      <w:r w:rsidR="000C0522">
        <w:rPr>
          <w:rFonts w:ascii="Times New Roman" w:hAnsi="Times New Roman"/>
          <w:b/>
          <w:bCs/>
        </w:rPr>
        <w:t xml:space="preserve"> </w:t>
      </w:r>
      <w:r w:rsidR="003A10D4" w:rsidRPr="000C0522">
        <w:rPr>
          <w:rFonts w:ascii="Times New Roman" w:hAnsi="Times New Roman"/>
          <w:b/>
          <w:bCs/>
        </w:rPr>
        <w:t>_________________</w:t>
      </w:r>
    </w:p>
    <w:p w:rsidR="003A10D4" w:rsidRPr="000C0522" w:rsidRDefault="003A10D4" w:rsidP="003A10D4">
      <w:pPr>
        <w:spacing w:before="240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A10D4" w:rsidRPr="000C0522" w:rsidTr="00181D4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A10D4" w:rsidRPr="000C0522" w:rsidRDefault="003A10D4" w:rsidP="00181D47">
            <w:pPr>
              <w:spacing w:before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A10D4" w:rsidRPr="000C0522" w:rsidRDefault="003A10D4" w:rsidP="00181D47">
            <w:pPr>
              <w:spacing w:before="240"/>
              <w:jc w:val="center"/>
              <w:rPr>
                <w:rFonts w:ascii="Times New Roman" w:hAnsi="Times New Roman"/>
                <w:b/>
                <w:bCs/>
              </w:rPr>
            </w:pPr>
            <w:r w:rsidRPr="000C0522">
              <w:rPr>
                <w:rFonts w:ascii="Times New Roman" w:hAnsi="Times New Roman"/>
                <w:b/>
                <w:bCs/>
              </w:rPr>
              <w:t>pályázó aláírása</w:t>
            </w:r>
          </w:p>
        </w:tc>
      </w:tr>
    </w:tbl>
    <w:p w:rsidR="003E4248" w:rsidRDefault="003E4248" w:rsidP="003A10D4">
      <w:pPr>
        <w:jc w:val="center"/>
        <w:rPr>
          <w:rFonts w:ascii="Times New Roman" w:hAnsi="Times New Roman"/>
          <w:b/>
        </w:rPr>
      </w:pPr>
    </w:p>
    <w:p w:rsidR="003A10D4" w:rsidRPr="000C0522" w:rsidRDefault="003A10D4" w:rsidP="003A10D4">
      <w:pPr>
        <w:jc w:val="center"/>
        <w:rPr>
          <w:rFonts w:ascii="Times New Roman" w:hAnsi="Times New Roman"/>
          <w:b/>
        </w:rPr>
      </w:pPr>
    </w:p>
    <w:sectPr w:rsidR="003A10D4" w:rsidRPr="000C0522" w:rsidSect="005F4AA6">
      <w:headerReference w:type="default" r:id="rId8"/>
      <w:footerReference w:type="default" r:id="rId9"/>
      <w:pgSz w:w="11906" w:h="16838"/>
      <w:pgMar w:top="2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A3" w:rsidRDefault="003F39A3" w:rsidP="00B96920">
      <w:r>
        <w:separator/>
      </w:r>
    </w:p>
  </w:endnote>
  <w:endnote w:type="continuationSeparator" w:id="0">
    <w:p w:rsidR="003F39A3" w:rsidRDefault="003F39A3" w:rsidP="00B9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47" w:rsidRDefault="00181D47" w:rsidP="00B96920">
    <w:pPr>
      <w:ind w:left="-624" w:right="-624"/>
      <w:jc w:val="center"/>
      <w:rPr>
        <w:b/>
        <w:sz w:val="14"/>
      </w:rPr>
    </w:pPr>
    <w:r>
      <w:rPr>
        <w:b/>
        <w:sz w:val="14"/>
      </w:rPr>
      <w:t>____________________________________________________________________________________________________________________________________</w:t>
    </w:r>
  </w:p>
  <w:p w:rsidR="00181D47" w:rsidRDefault="00181D47" w:rsidP="00B96920">
    <w:pPr>
      <w:pStyle w:val="lfej"/>
      <w:spacing w:before="60"/>
      <w:ind w:left="-567" w:right="-567"/>
      <w:jc w:val="center"/>
      <w:rPr>
        <w:rFonts w:ascii="H-Times New Roman" w:hAnsi="H-Times New Roman"/>
      </w:rPr>
    </w:pPr>
    <w:r>
      <w:t xml:space="preserve">1117 Budapest, </w:t>
    </w:r>
    <w:proofErr w:type="spellStart"/>
    <w:r>
      <w:t>Bogdánfy</w:t>
    </w:r>
    <w:proofErr w:type="spellEnd"/>
    <w:r>
      <w:t xml:space="preserve"> u. 10</w:t>
    </w:r>
    <w:proofErr w:type="gramStart"/>
    <w:r>
      <w:t>.;</w:t>
    </w:r>
    <w:proofErr w:type="gramEnd"/>
    <w:r>
      <w:t xml:space="preserve"> Tel./fax: 209-0617</w:t>
    </w:r>
    <w:r>
      <w:br/>
      <w:t xml:space="preserve">E-mail: </w:t>
    </w:r>
    <w:proofErr w:type="spellStart"/>
    <w:r>
      <w:t>info</w:t>
    </w:r>
    <w:proofErr w:type="spellEnd"/>
    <w:r>
      <w:t xml:space="preserve">@beac.elte.hu; </w:t>
    </w:r>
  </w:p>
  <w:p w:rsidR="00181D47" w:rsidRDefault="00181D47" w:rsidP="00B96920">
    <w:pPr>
      <w:pStyle w:val="llb"/>
    </w:pPr>
  </w:p>
  <w:p w:rsidR="00181D47" w:rsidRPr="00B96920" w:rsidRDefault="00181D47" w:rsidP="00B9692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A3" w:rsidRDefault="003F39A3" w:rsidP="00B96920">
      <w:r>
        <w:separator/>
      </w:r>
    </w:p>
  </w:footnote>
  <w:footnote w:type="continuationSeparator" w:id="0">
    <w:p w:rsidR="003F39A3" w:rsidRDefault="003F39A3" w:rsidP="00B96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47" w:rsidRDefault="00181D47" w:rsidP="005F4AA6">
    <w:pPr>
      <w:pStyle w:val="lfej"/>
      <w:rPr>
        <w:szCs w:val="16"/>
      </w:rPr>
    </w:pPr>
  </w:p>
  <w:p w:rsidR="00181D47" w:rsidRDefault="00181D47" w:rsidP="005F4AA6">
    <w:pPr>
      <w:pStyle w:val="lfej"/>
      <w:rPr>
        <w:szCs w:val="16"/>
      </w:rPr>
    </w:pPr>
  </w:p>
  <w:p w:rsidR="00181D47" w:rsidRPr="005F4AA6" w:rsidRDefault="00181D47" w:rsidP="005F4AA6">
    <w:pPr>
      <w:pStyle w:val="lfej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4B"/>
    <w:multiLevelType w:val="hybridMultilevel"/>
    <w:tmpl w:val="586A63A0"/>
    <w:lvl w:ilvl="0" w:tplc="6D6C4F02">
      <w:start w:val="18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5125"/>
    <w:multiLevelType w:val="hybridMultilevel"/>
    <w:tmpl w:val="AD182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2CB"/>
    <w:multiLevelType w:val="hybridMultilevel"/>
    <w:tmpl w:val="62B66E3C"/>
    <w:lvl w:ilvl="0" w:tplc="4D5AE5F4">
      <w:start w:val="18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6920"/>
    <w:rsid w:val="000903D2"/>
    <w:rsid w:val="000C0522"/>
    <w:rsid w:val="00104E61"/>
    <w:rsid w:val="00181D47"/>
    <w:rsid w:val="00194D44"/>
    <w:rsid w:val="001954FD"/>
    <w:rsid w:val="001A62FA"/>
    <w:rsid w:val="00216CB1"/>
    <w:rsid w:val="00333BF4"/>
    <w:rsid w:val="00373A5A"/>
    <w:rsid w:val="003A10D4"/>
    <w:rsid w:val="003A2648"/>
    <w:rsid w:val="003E132B"/>
    <w:rsid w:val="003E4248"/>
    <w:rsid w:val="003F39A3"/>
    <w:rsid w:val="004244AD"/>
    <w:rsid w:val="0045239E"/>
    <w:rsid w:val="004D2DE6"/>
    <w:rsid w:val="00551FE6"/>
    <w:rsid w:val="005E16B2"/>
    <w:rsid w:val="005F4AA6"/>
    <w:rsid w:val="00617CE1"/>
    <w:rsid w:val="00771D77"/>
    <w:rsid w:val="007F5CF1"/>
    <w:rsid w:val="008115E6"/>
    <w:rsid w:val="008B58B4"/>
    <w:rsid w:val="008E5D41"/>
    <w:rsid w:val="008F0A97"/>
    <w:rsid w:val="009642FA"/>
    <w:rsid w:val="00A671B0"/>
    <w:rsid w:val="00AC70CC"/>
    <w:rsid w:val="00B621BE"/>
    <w:rsid w:val="00B96920"/>
    <w:rsid w:val="00C015BD"/>
    <w:rsid w:val="00C347F8"/>
    <w:rsid w:val="00C52C0E"/>
    <w:rsid w:val="00C73FCB"/>
    <w:rsid w:val="00C97452"/>
    <w:rsid w:val="00CD25A2"/>
    <w:rsid w:val="00D00549"/>
    <w:rsid w:val="00D0793A"/>
    <w:rsid w:val="00D27734"/>
    <w:rsid w:val="00DB736B"/>
    <w:rsid w:val="00EC1CE1"/>
    <w:rsid w:val="00EF6D4D"/>
    <w:rsid w:val="00F80D75"/>
    <w:rsid w:val="00F93FCE"/>
    <w:rsid w:val="00FA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5C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9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920"/>
  </w:style>
  <w:style w:type="paragraph" w:styleId="llb">
    <w:name w:val="footer"/>
    <w:basedOn w:val="Norml"/>
    <w:link w:val="llbChar"/>
    <w:uiPriority w:val="99"/>
    <w:unhideWhenUsed/>
    <w:rsid w:val="00B969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920"/>
  </w:style>
  <w:style w:type="paragraph" w:styleId="Buborkszveg">
    <w:name w:val="Balloon Text"/>
    <w:basedOn w:val="Norml"/>
    <w:link w:val="BuborkszvegChar"/>
    <w:uiPriority w:val="99"/>
    <w:semiHidden/>
    <w:unhideWhenUsed/>
    <w:rsid w:val="00B969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92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903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Béni Zoltán</dc:creator>
  <cp:lastModifiedBy>BEAC-Laptop</cp:lastModifiedBy>
  <cp:revision>4</cp:revision>
  <dcterms:created xsi:type="dcterms:W3CDTF">2015-03-11T14:47:00Z</dcterms:created>
  <dcterms:modified xsi:type="dcterms:W3CDTF">2015-03-13T15:17:00Z</dcterms:modified>
</cp:coreProperties>
</file>