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4B" w:rsidRPr="00F87A16" w:rsidRDefault="00F87A16" w:rsidP="00F87A16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F87A16">
        <w:rPr>
          <w:rFonts w:ascii="Times New Roman" w:hAnsi="Times New Roman" w:cs="Times New Roman"/>
          <w:b/>
          <w:i/>
          <w:sz w:val="36"/>
        </w:rPr>
        <w:t>ELTE TTK HÖK Választmány</w:t>
      </w:r>
    </w:p>
    <w:p w:rsidR="00F87A16" w:rsidRPr="00F87A16" w:rsidRDefault="00F87A16" w:rsidP="00F87A16">
      <w:pPr>
        <w:spacing w:after="0"/>
        <w:jc w:val="center"/>
        <w:rPr>
          <w:rFonts w:ascii="Times New Roman" w:hAnsi="Times New Roman" w:cs="Times New Roman"/>
          <w:sz w:val="32"/>
        </w:rPr>
      </w:pPr>
      <w:r w:rsidRPr="00F87A16">
        <w:rPr>
          <w:rFonts w:ascii="Times New Roman" w:hAnsi="Times New Roman" w:cs="Times New Roman"/>
          <w:sz w:val="32"/>
        </w:rPr>
        <w:t>Ügyrendi javaslat</w:t>
      </w:r>
    </w:p>
    <w:p w:rsidR="00F87A16" w:rsidRDefault="00F87A16" w:rsidP="00790DEA">
      <w:pPr>
        <w:spacing w:after="0"/>
        <w:rPr>
          <w:rFonts w:ascii="Times New Roman" w:hAnsi="Times New Roman" w:cs="Times New Roman"/>
          <w:sz w:val="24"/>
        </w:rPr>
      </w:pPr>
    </w:p>
    <w:p w:rsidR="00F87A16" w:rsidRPr="00F87A16" w:rsidRDefault="00F87A16" w:rsidP="00F87A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7A16">
        <w:rPr>
          <w:rFonts w:ascii="Times New Roman" w:hAnsi="Times New Roman" w:cs="Times New Roman"/>
          <w:b/>
          <w:sz w:val="24"/>
        </w:rPr>
        <w:t>1. §</w:t>
      </w:r>
    </w:p>
    <w:p w:rsidR="00F87A16" w:rsidRPr="00F87A16" w:rsidRDefault="00F87A16" w:rsidP="00F87A16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F87A16">
        <w:rPr>
          <w:rFonts w:ascii="Times New Roman" w:hAnsi="Times New Roman" w:cs="Times New Roman"/>
          <w:i/>
          <w:sz w:val="24"/>
        </w:rPr>
        <w:t>Az ülés összehívása</w:t>
      </w:r>
    </w:p>
    <w:p w:rsidR="00F87A16" w:rsidRDefault="00F87A16" w:rsidP="00F87A16">
      <w:pPr>
        <w:spacing w:after="0"/>
        <w:rPr>
          <w:rFonts w:ascii="Times New Roman" w:hAnsi="Times New Roman" w:cs="Times New Roman"/>
          <w:sz w:val="24"/>
        </w:rPr>
      </w:pPr>
    </w:p>
    <w:p w:rsidR="00F87A16" w:rsidRPr="00F87A16" w:rsidRDefault="00F87A16" w:rsidP="00F87A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 A Választmány elnöke szorgalmi időszakban köteles legalább minden második hétre összehívni a Választmány ülését.</w:t>
      </w:r>
      <w:bookmarkStart w:id="0" w:name="_GoBack"/>
      <w:bookmarkEnd w:id="0"/>
    </w:p>
    <w:sectPr w:rsidR="00F87A16" w:rsidRPr="00F87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72E8F"/>
    <w:multiLevelType w:val="hybridMultilevel"/>
    <w:tmpl w:val="663A3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FE"/>
    <w:rsid w:val="0042714B"/>
    <w:rsid w:val="00790DEA"/>
    <w:rsid w:val="00F119FE"/>
    <w:rsid w:val="00F8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7C99F-AB66-4158-BB93-41A12FFC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hök</dc:creator>
  <cp:keywords/>
  <dc:description/>
  <cp:lastModifiedBy>hök</cp:lastModifiedBy>
  <cp:revision>1</cp:revision>
  <dcterms:created xsi:type="dcterms:W3CDTF">2015-02-10T09:51:00Z</dcterms:created>
  <dcterms:modified xsi:type="dcterms:W3CDTF">2015-02-10T10:43:00Z</dcterms:modified>
</cp:coreProperties>
</file>