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3EF2" w:rsidRDefault="003306DD">
      <w:pPr>
        <w:jc w:val="center"/>
        <w:rPr>
          <w:b/>
          <w:sz w:val="26"/>
          <w:u w:val="single"/>
        </w:rPr>
      </w:pPr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417d0560-9661-4e9f-a9b6-fe18b5e15745" o:spid="_x0000_s1026" type="#_x0000_t202" style="position:absolute;left:0;text-align:left;margin-left:340.9pt;margin-top:16.8pt;width:161.9pt;height:48.6pt;z-index:251657728" stroked="f">
            <v:stroke opacity="65535f"/>
            <v:path gradientshapeok="f" o:connecttype="segments"/>
            <v:textbox style="mso-fit-shape-to-text:t">
              <w:txbxContent>
                <w:p w:rsidR="00BB3EF2" w:rsidRPr="00D32832" w:rsidRDefault="00712345">
                  <w:pPr>
                    <w:jc w:val="right"/>
                    <w:rPr>
                      <w:b/>
                      <w:sz w:val="22"/>
                    </w:rPr>
                  </w:pPr>
                  <w:r w:rsidRPr="00D32832">
                    <w:rPr>
                      <w:b/>
                      <w:sz w:val="22"/>
                    </w:rPr>
                    <w:t>Iktatószám:</w:t>
                  </w:r>
                  <w:r w:rsidRPr="00D32832">
                    <w:rPr>
                      <w:sz w:val="22"/>
                    </w:rPr>
                    <w:t xml:space="preserve"> </w:t>
                  </w:r>
                  <w:r w:rsidR="00D32832">
                    <w:rPr>
                      <w:sz w:val="22"/>
                    </w:rPr>
                    <w:t>HOK/130/2 (2016)</w:t>
                  </w:r>
                </w:p>
                <w:p w:rsidR="00BB3EF2" w:rsidRPr="00D32832" w:rsidRDefault="00712345">
                  <w:pPr>
                    <w:jc w:val="right"/>
                    <w:rPr>
                      <w:b/>
                      <w:sz w:val="22"/>
                    </w:rPr>
                  </w:pPr>
                  <w:r w:rsidRPr="00D32832">
                    <w:rPr>
                      <w:b/>
                      <w:sz w:val="22"/>
                    </w:rPr>
                    <w:t xml:space="preserve">Tételszám: </w:t>
                  </w:r>
                  <w:r w:rsidRPr="00D32832">
                    <w:rPr>
                      <w:sz w:val="22"/>
                    </w:rPr>
                    <w:t>33</w:t>
                  </w:r>
                </w:p>
                <w:p w:rsidR="00BB3EF2" w:rsidRPr="00D32832" w:rsidRDefault="00712345">
                  <w:pPr>
                    <w:jc w:val="right"/>
                    <w:rPr>
                      <w:sz w:val="22"/>
                    </w:rPr>
                  </w:pPr>
                  <w:r w:rsidRPr="00D32832">
                    <w:rPr>
                      <w:b/>
                      <w:sz w:val="22"/>
                    </w:rPr>
                    <w:t>Mellékletek száma:</w:t>
                  </w:r>
                  <w:r w:rsidR="0094462A" w:rsidRPr="00D32832">
                    <w:rPr>
                      <w:b/>
                      <w:sz w:val="22"/>
                    </w:rPr>
                    <w:t xml:space="preserve"> </w:t>
                  </w:r>
                  <w:r w:rsidR="0094462A" w:rsidRPr="00D32832">
                    <w:rPr>
                      <w:sz w:val="22"/>
                    </w:rPr>
                    <w:t>1</w:t>
                  </w:r>
                  <w:r w:rsidRPr="00D32832">
                    <w:rPr>
                      <w:b/>
                      <w:sz w:val="22"/>
                    </w:rPr>
                    <w:t xml:space="preserve"> </w:t>
                  </w:r>
                </w:p>
                <w:p w:rsidR="00BB3EF2" w:rsidRDefault="00BB3EF2"/>
              </w:txbxContent>
            </v:textbox>
            <w10:wrap type="square"/>
          </v:shape>
        </w:pict>
      </w:r>
      <w:r w:rsidR="00712345">
        <w:rPr>
          <w:b/>
          <w:sz w:val="32"/>
          <w:u w:val="single"/>
        </w:rPr>
        <w:t>Emlékeztető az ELTE TTK HÖK Választmányának 2016.02.01-i üléséről</w:t>
      </w:r>
    </w:p>
    <w:p w:rsidR="00BB3EF2" w:rsidRDefault="00BB3EF2">
      <w:pPr>
        <w:rPr>
          <w:b/>
        </w:rPr>
      </w:pPr>
    </w:p>
    <w:p w:rsidR="00A434E3" w:rsidRDefault="00A434E3">
      <w:pPr>
        <w:rPr>
          <w:b/>
        </w:rPr>
      </w:pPr>
    </w:p>
    <w:p w:rsidR="00A434E3" w:rsidRDefault="00A434E3">
      <w:pPr>
        <w:rPr>
          <w:b/>
        </w:rPr>
      </w:pPr>
    </w:p>
    <w:p w:rsidR="00BB3EF2" w:rsidRPr="0077778B" w:rsidRDefault="00712345" w:rsidP="0077778B">
      <w:pPr>
        <w:jc w:val="both"/>
        <w:rPr>
          <w:szCs w:val="24"/>
        </w:rPr>
      </w:pPr>
      <w:r w:rsidRPr="0077778B">
        <w:rPr>
          <w:b/>
          <w:szCs w:val="24"/>
        </w:rPr>
        <w:t xml:space="preserve">Az emlékeztetőt készítette: </w:t>
      </w:r>
      <w:r w:rsidRPr="0077778B">
        <w:rPr>
          <w:szCs w:val="24"/>
        </w:rPr>
        <w:t>Pintér Kornélia</w:t>
      </w:r>
    </w:p>
    <w:p w:rsidR="00BB3EF2" w:rsidRPr="0077778B" w:rsidRDefault="00BB3EF2" w:rsidP="0077778B">
      <w:pPr>
        <w:jc w:val="both"/>
        <w:rPr>
          <w:b/>
          <w:szCs w:val="24"/>
        </w:rPr>
      </w:pPr>
    </w:p>
    <w:p w:rsidR="00BB3EF2" w:rsidRPr="0077778B" w:rsidRDefault="00712345" w:rsidP="0077778B">
      <w:pPr>
        <w:jc w:val="both"/>
        <w:rPr>
          <w:szCs w:val="24"/>
        </w:rPr>
      </w:pPr>
      <w:r w:rsidRPr="0077778B">
        <w:rPr>
          <w:b/>
          <w:szCs w:val="24"/>
        </w:rPr>
        <w:t xml:space="preserve">Helye és ideje: </w:t>
      </w:r>
      <w:r w:rsidRPr="0077778B">
        <w:rPr>
          <w:szCs w:val="24"/>
        </w:rPr>
        <w:t>1117 Budapest, Pázmány Péter sétány 1/C (Déli Tömb), D 00.112-es terem. 2016.02.01. 15:00</w:t>
      </w:r>
    </w:p>
    <w:p w:rsidR="00BB3EF2" w:rsidRPr="0077778B" w:rsidRDefault="00BB3EF2" w:rsidP="0077778B">
      <w:pPr>
        <w:jc w:val="both"/>
        <w:rPr>
          <w:szCs w:val="24"/>
        </w:rPr>
      </w:pPr>
    </w:p>
    <w:p w:rsidR="00BB3EF2" w:rsidRPr="0077778B" w:rsidRDefault="00712345" w:rsidP="0077778B">
      <w:pPr>
        <w:pStyle w:val="HTML-kntformzott"/>
        <w:spacing w:after="240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b/>
          <w:sz w:val="24"/>
          <w:szCs w:val="24"/>
        </w:rPr>
        <w:t>Jelen vannak:</w:t>
      </w:r>
      <w:r w:rsidRPr="0077778B">
        <w:rPr>
          <w:rFonts w:ascii="Times New Roman" w:hAnsi="Times New Roman"/>
          <w:sz w:val="24"/>
          <w:szCs w:val="24"/>
        </w:rPr>
        <w:t xml:space="preserve"> </w:t>
      </w:r>
      <w:r w:rsidRPr="0077778B">
        <w:rPr>
          <w:rFonts w:ascii="Times New Roman" w:hAnsi="Times New Roman"/>
          <w:sz w:val="24"/>
          <w:szCs w:val="24"/>
        </w:rPr>
        <w:br/>
        <w:t xml:space="preserve">Szavazati joggal: </w:t>
      </w:r>
      <w:r w:rsidRPr="0077778B">
        <w:rPr>
          <w:rFonts w:ascii="Times New Roman" w:hAnsi="Times New Roman"/>
          <w:sz w:val="24"/>
          <w:szCs w:val="24"/>
        </w:rPr>
        <w:br/>
        <w:t xml:space="preserve">Az Ellenőrző Bizottság részéről: </w:t>
      </w:r>
      <w:r w:rsidRPr="0077778B">
        <w:rPr>
          <w:rFonts w:ascii="Times New Roman" w:hAnsi="Times New Roman"/>
          <w:sz w:val="24"/>
          <w:szCs w:val="24"/>
        </w:rPr>
        <w:br/>
        <w:t xml:space="preserve">Tanácskozási joggal: </w:t>
      </w: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b/>
          <w:sz w:val="24"/>
          <w:szCs w:val="24"/>
        </w:rPr>
      </w:pPr>
      <w:r w:rsidRPr="0077778B">
        <w:rPr>
          <w:rFonts w:ascii="Times New Roman" w:hAnsi="Times New Roman"/>
          <w:b/>
          <w:sz w:val="24"/>
          <w:szCs w:val="24"/>
        </w:rPr>
        <w:t>Hoksza Zsolt 15:12- kor megnyitotta az ülést.</w:t>
      </w:r>
    </w:p>
    <w:p w:rsidR="00BB3EF2" w:rsidRPr="0077778B" w:rsidRDefault="002D5AEB" w:rsidP="002D5AEB">
      <w:pPr>
        <w:pStyle w:val="HTML-kntformzott"/>
        <w:tabs>
          <w:tab w:val="left" w:pos="10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 xml:space="preserve">Az Ellenőrző Bizottság megállapította, hogy a Választmány 7 fővel határozatképes. 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F152C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Hoksza Zsolt ismerteti</w:t>
      </w:r>
      <w:r w:rsidR="00712345" w:rsidRPr="0077778B">
        <w:rPr>
          <w:rFonts w:ascii="Times New Roman" w:hAnsi="Times New Roman"/>
          <w:sz w:val="24"/>
          <w:szCs w:val="24"/>
        </w:rPr>
        <w:t xml:space="preserve"> a kiküldött napirendi pontokat. </w:t>
      </w:r>
    </w:p>
    <w:p w:rsidR="00BB3EF2" w:rsidRPr="0077778B" w:rsidRDefault="00712345" w:rsidP="002D5AEB">
      <w:pPr>
        <w:jc w:val="both"/>
        <w:rPr>
          <w:rFonts w:eastAsia="PMingLiU"/>
          <w:b/>
          <w:szCs w:val="24"/>
          <w:lang w:eastAsia="zh-CN"/>
        </w:rPr>
      </w:pPr>
      <w:r w:rsidRPr="0077778B">
        <w:rPr>
          <w:rFonts w:eastAsia="PMingLiU"/>
          <w:b/>
          <w:szCs w:val="24"/>
          <w:lang w:eastAsia="zh-CN"/>
        </w:rPr>
        <w:t>Tervezett</w:t>
      </w:r>
      <w:r w:rsidRPr="0077778B">
        <w:rPr>
          <w:b/>
          <w:szCs w:val="24"/>
          <w:lang w:eastAsia="zh-CN"/>
        </w:rPr>
        <w:t xml:space="preserve"> napirend:</w:t>
      </w:r>
    </w:p>
    <w:p w:rsidR="00BB3EF2" w:rsidRPr="0077778B" w:rsidRDefault="00712345" w:rsidP="002D5AEB">
      <w:pPr>
        <w:numPr>
          <w:ilvl w:val="0"/>
          <w:numId w:val="19"/>
        </w:numPr>
        <w:jc w:val="both"/>
        <w:rPr>
          <w:rFonts w:eastAsia="PMingLiU"/>
          <w:szCs w:val="24"/>
          <w:lang w:eastAsia="zh-CN"/>
        </w:rPr>
      </w:pPr>
      <w:r w:rsidRPr="0077778B">
        <w:rPr>
          <w:szCs w:val="24"/>
        </w:rPr>
        <w:t>Bejelentések</w:t>
      </w:r>
    </w:p>
    <w:p w:rsidR="00BB3EF2" w:rsidRPr="0077778B" w:rsidRDefault="00712345" w:rsidP="002D5AEB">
      <w:pPr>
        <w:numPr>
          <w:ilvl w:val="0"/>
          <w:numId w:val="19"/>
        </w:numPr>
        <w:jc w:val="both"/>
        <w:rPr>
          <w:rFonts w:eastAsia="PMingLiU"/>
          <w:szCs w:val="24"/>
          <w:lang w:eastAsia="zh-CN"/>
        </w:rPr>
      </w:pPr>
      <w:r w:rsidRPr="0077778B">
        <w:rPr>
          <w:rFonts w:eastAsia="PMingLiU"/>
          <w:szCs w:val="24"/>
          <w:lang w:eastAsia="zh-CN"/>
        </w:rPr>
        <w:t>Kari szabályzatok</w:t>
      </w:r>
    </w:p>
    <w:p w:rsidR="00BB3EF2" w:rsidRPr="0077778B" w:rsidRDefault="00712345" w:rsidP="002D5AEB">
      <w:pPr>
        <w:numPr>
          <w:ilvl w:val="0"/>
          <w:numId w:val="19"/>
        </w:numPr>
        <w:jc w:val="both"/>
        <w:rPr>
          <w:rFonts w:eastAsia="PMingLiU"/>
          <w:szCs w:val="24"/>
          <w:lang w:eastAsia="zh-CN"/>
        </w:rPr>
      </w:pPr>
      <w:r w:rsidRPr="0077778B">
        <w:rPr>
          <w:rFonts w:eastAsia="PMingLiU"/>
          <w:szCs w:val="24"/>
          <w:lang w:eastAsia="zh-CN"/>
        </w:rPr>
        <w:t>Személyi kérdések</w:t>
      </w:r>
    </w:p>
    <w:p w:rsidR="00BB3EF2" w:rsidRPr="0077778B" w:rsidRDefault="00712345" w:rsidP="002D5AEB">
      <w:pPr>
        <w:numPr>
          <w:ilvl w:val="0"/>
          <w:numId w:val="19"/>
        </w:numPr>
        <w:jc w:val="both"/>
        <w:rPr>
          <w:rFonts w:eastAsia="PMingLiU"/>
          <w:szCs w:val="24"/>
          <w:lang w:eastAsia="zh-CN"/>
        </w:rPr>
      </w:pPr>
      <w:r w:rsidRPr="0077778B">
        <w:rPr>
          <w:rFonts w:eastAsia="PMingLiU"/>
          <w:szCs w:val="24"/>
          <w:lang w:eastAsia="zh-CN"/>
        </w:rPr>
        <w:t>Egyebek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DE1A1D" w:rsidRDefault="00712345" w:rsidP="00DE1A1D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>Módosítás</w:t>
      </w:r>
      <w:r w:rsidR="0077778B">
        <w:rPr>
          <w:rFonts w:ascii="Times New Roman" w:hAnsi="Times New Roman"/>
          <w:sz w:val="24"/>
          <w:szCs w:val="24"/>
        </w:rPr>
        <w:t>i javaslat</w:t>
      </w:r>
      <w:r w:rsidRPr="0077778B">
        <w:rPr>
          <w:rFonts w:ascii="Times New Roman" w:hAnsi="Times New Roman"/>
          <w:sz w:val="24"/>
          <w:szCs w:val="24"/>
        </w:rPr>
        <w:t>: 2. és 3. napirendi pont cseréje.</w:t>
      </w:r>
      <w:r w:rsidR="0077778B">
        <w:rPr>
          <w:rFonts w:ascii="Times New Roman" w:hAnsi="Times New Roman"/>
          <w:sz w:val="24"/>
          <w:szCs w:val="24"/>
        </w:rPr>
        <w:t xml:space="preserve"> </w:t>
      </w:r>
      <w:r w:rsidRPr="0077778B">
        <w:rPr>
          <w:rFonts w:ascii="Times New Roman" w:hAnsi="Times New Roman"/>
          <w:sz w:val="24"/>
          <w:szCs w:val="24"/>
        </w:rPr>
        <w:t>Az ülésen elfogadott végleges napirend a következő:</w:t>
      </w:r>
    </w:p>
    <w:p w:rsidR="00BB3EF2" w:rsidRPr="0077778B" w:rsidRDefault="00712345" w:rsidP="002D5AEB">
      <w:pPr>
        <w:numPr>
          <w:ilvl w:val="0"/>
          <w:numId w:val="21"/>
        </w:numPr>
        <w:jc w:val="both"/>
        <w:rPr>
          <w:szCs w:val="24"/>
        </w:rPr>
      </w:pPr>
      <w:r w:rsidRPr="0077778B">
        <w:rPr>
          <w:szCs w:val="24"/>
        </w:rPr>
        <w:t>Bejelentések</w:t>
      </w:r>
    </w:p>
    <w:p w:rsidR="00BB3EF2" w:rsidRPr="0077778B" w:rsidRDefault="00712345" w:rsidP="002D5AEB">
      <w:pPr>
        <w:numPr>
          <w:ilvl w:val="0"/>
          <w:numId w:val="21"/>
        </w:numPr>
        <w:jc w:val="both"/>
        <w:rPr>
          <w:szCs w:val="24"/>
        </w:rPr>
      </w:pPr>
      <w:r w:rsidRPr="0077778B">
        <w:rPr>
          <w:szCs w:val="24"/>
        </w:rPr>
        <w:t xml:space="preserve">Személyi kérdések </w:t>
      </w:r>
    </w:p>
    <w:p w:rsidR="00BB3EF2" w:rsidRPr="0077778B" w:rsidRDefault="00712345" w:rsidP="002D5AEB">
      <w:pPr>
        <w:numPr>
          <w:ilvl w:val="0"/>
          <w:numId w:val="21"/>
        </w:numPr>
        <w:jc w:val="both"/>
        <w:rPr>
          <w:szCs w:val="24"/>
        </w:rPr>
      </w:pPr>
      <w:r w:rsidRPr="0077778B">
        <w:rPr>
          <w:szCs w:val="24"/>
        </w:rPr>
        <w:t xml:space="preserve">Kari szabályzatok </w:t>
      </w:r>
    </w:p>
    <w:p w:rsidR="00BB3EF2" w:rsidRPr="0077778B" w:rsidRDefault="00712345" w:rsidP="002D5AEB">
      <w:pPr>
        <w:numPr>
          <w:ilvl w:val="0"/>
          <w:numId w:val="21"/>
        </w:numPr>
        <w:jc w:val="both"/>
        <w:rPr>
          <w:szCs w:val="24"/>
        </w:rPr>
      </w:pPr>
      <w:r w:rsidRPr="0077778B">
        <w:rPr>
          <w:szCs w:val="24"/>
        </w:rPr>
        <w:t>Egyebek</w:t>
      </w:r>
    </w:p>
    <w:p w:rsidR="00BB3EF2" w:rsidRPr="0077778B" w:rsidRDefault="00712345" w:rsidP="002D5AEB">
      <w:pPr>
        <w:ind w:left="720"/>
        <w:jc w:val="both"/>
        <w:rPr>
          <w:szCs w:val="24"/>
        </w:rPr>
      </w:pPr>
      <w:r w:rsidRPr="0077778B">
        <w:rPr>
          <w:i/>
          <w:szCs w:val="24"/>
        </w:rPr>
        <w:t xml:space="preserve"> </w:t>
      </w:r>
    </w:p>
    <w:p w:rsidR="00BB3EF2" w:rsidRPr="0077778B" w:rsidRDefault="00712345" w:rsidP="002D5AEB">
      <w:pPr>
        <w:jc w:val="both"/>
        <w:rPr>
          <w:i/>
          <w:szCs w:val="24"/>
        </w:rPr>
      </w:pPr>
      <w:r w:rsidRPr="0077778B">
        <w:rPr>
          <w:i/>
          <w:szCs w:val="24"/>
        </w:rPr>
        <w:t>1/2016 (II.02) számú választmányi határozat: Az ELTE TTK HÖK Választmánya 7 igen szavazattal, elfogadta az módosult napirendet.</w:t>
      </w:r>
    </w:p>
    <w:p w:rsidR="00BB3EF2" w:rsidRPr="0077778B" w:rsidRDefault="00BB3EF2" w:rsidP="002D5AEB">
      <w:pPr>
        <w:jc w:val="both"/>
        <w:rPr>
          <w:i/>
          <w:szCs w:val="24"/>
        </w:rPr>
      </w:pPr>
    </w:p>
    <w:p w:rsidR="00BB3EF2" w:rsidRPr="0077778B" w:rsidRDefault="00BB3EF2" w:rsidP="002D5AEB">
      <w:pPr>
        <w:jc w:val="both"/>
        <w:rPr>
          <w:i/>
          <w:szCs w:val="24"/>
        </w:rPr>
      </w:pPr>
    </w:p>
    <w:p w:rsidR="00BB3EF2" w:rsidRPr="0077778B" w:rsidRDefault="00712345" w:rsidP="002D5AEB">
      <w:pPr>
        <w:jc w:val="both"/>
        <w:rPr>
          <w:b/>
          <w:szCs w:val="24"/>
          <w:u w:val="single"/>
        </w:rPr>
      </w:pPr>
      <w:r w:rsidRPr="0077778B">
        <w:rPr>
          <w:b/>
          <w:szCs w:val="24"/>
          <w:u w:val="single"/>
        </w:rPr>
        <w:t>1. Bejelentések (15:13)</w:t>
      </w:r>
    </w:p>
    <w:p w:rsidR="00BB3EF2" w:rsidRPr="0077778B" w:rsidRDefault="00712345" w:rsidP="002D5AEB">
      <w:pPr>
        <w:jc w:val="both"/>
        <w:rPr>
          <w:szCs w:val="24"/>
        </w:rPr>
      </w:pPr>
      <w:r w:rsidRPr="0077778B">
        <w:rPr>
          <w:szCs w:val="24"/>
        </w:rPr>
        <w:t xml:space="preserve"> </w:t>
      </w: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  <w:u w:val="single"/>
        </w:rPr>
      </w:pPr>
      <w:r w:rsidRPr="0077778B">
        <w:rPr>
          <w:rFonts w:ascii="Times New Roman" w:hAnsi="Times New Roman"/>
          <w:sz w:val="24"/>
          <w:szCs w:val="24"/>
          <w:u w:val="single"/>
        </w:rPr>
        <w:t xml:space="preserve">Hoksza Zsolt bejelentései: </w:t>
      </w:r>
    </w:p>
    <w:p w:rsidR="00BB3EF2" w:rsidRPr="0077778B" w:rsidRDefault="0066197E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6563">
        <w:rPr>
          <w:rFonts w:ascii="Times New Roman" w:hAnsi="Times New Roman"/>
          <w:sz w:val="24"/>
          <w:szCs w:val="24"/>
        </w:rPr>
        <w:t xml:space="preserve">Felállt a </w:t>
      </w:r>
      <w:r w:rsidR="0077778B">
        <w:rPr>
          <w:rFonts w:ascii="Times New Roman" w:hAnsi="Times New Roman"/>
          <w:sz w:val="24"/>
          <w:szCs w:val="24"/>
        </w:rPr>
        <w:t>Felle</w:t>
      </w:r>
      <w:r w:rsidR="008C6563">
        <w:rPr>
          <w:rFonts w:ascii="Times New Roman" w:hAnsi="Times New Roman"/>
          <w:sz w:val="24"/>
          <w:szCs w:val="24"/>
        </w:rPr>
        <w:t>b</w:t>
      </w:r>
      <w:r w:rsidR="0077778B">
        <w:rPr>
          <w:rFonts w:ascii="Times New Roman" w:hAnsi="Times New Roman"/>
          <w:sz w:val="24"/>
          <w:szCs w:val="24"/>
        </w:rPr>
        <w:t>bviteli T</w:t>
      </w:r>
      <w:r w:rsidR="008C6563">
        <w:rPr>
          <w:rFonts w:ascii="Times New Roman" w:hAnsi="Times New Roman"/>
          <w:sz w:val="24"/>
          <w:szCs w:val="24"/>
        </w:rPr>
        <w:t xml:space="preserve">estület </w:t>
      </w:r>
      <w:r w:rsidR="00712345" w:rsidRPr="0077778B">
        <w:rPr>
          <w:rFonts w:ascii="Times New Roman" w:hAnsi="Times New Roman"/>
          <w:sz w:val="24"/>
          <w:szCs w:val="24"/>
        </w:rPr>
        <w:t>és döntéseket is hozott</w:t>
      </w:r>
      <w:r w:rsidR="008C6563">
        <w:rPr>
          <w:rFonts w:ascii="Times New Roman" w:hAnsi="Times New Roman"/>
          <w:sz w:val="24"/>
          <w:szCs w:val="24"/>
        </w:rPr>
        <w:t xml:space="preserve"> két ügyben</w:t>
      </w:r>
      <w:r w:rsidR="00712345" w:rsidRPr="0077778B">
        <w:rPr>
          <w:rFonts w:ascii="Times New Roman" w:hAnsi="Times New Roman"/>
          <w:sz w:val="24"/>
          <w:szCs w:val="24"/>
        </w:rPr>
        <w:t>.</w:t>
      </w:r>
    </w:p>
    <w:p w:rsidR="00BB3EF2" w:rsidRPr="008C6563" w:rsidRDefault="003061DA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6563">
        <w:rPr>
          <w:rFonts w:ascii="Times New Roman" w:hAnsi="Times New Roman"/>
          <w:sz w:val="24"/>
          <w:szCs w:val="24"/>
        </w:rPr>
        <w:t>- KHTEÖ</w:t>
      </w:r>
      <w:r w:rsidR="008C6563" w:rsidRPr="008C6563">
        <w:rPr>
          <w:rFonts w:ascii="Times New Roman" w:hAnsi="Times New Roman"/>
          <w:sz w:val="24"/>
          <w:szCs w:val="24"/>
        </w:rPr>
        <w:t xml:space="preserve"> pályázat kapcsán </w:t>
      </w:r>
      <w:r w:rsidR="00712345" w:rsidRPr="008C6563">
        <w:rPr>
          <w:rFonts w:ascii="Times New Roman" w:hAnsi="Times New Roman"/>
          <w:sz w:val="24"/>
          <w:szCs w:val="24"/>
        </w:rPr>
        <w:t>-</w:t>
      </w:r>
      <w:r w:rsidRPr="008C6563">
        <w:rPr>
          <w:rFonts w:ascii="Times New Roman" w:hAnsi="Times New Roman"/>
          <w:sz w:val="24"/>
          <w:szCs w:val="24"/>
        </w:rPr>
        <w:t xml:space="preserve"> </w:t>
      </w:r>
      <w:r w:rsidR="008C6563" w:rsidRPr="008C6563">
        <w:rPr>
          <w:rFonts w:ascii="Times New Roman" w:hAnsi="Times New Roman"/>
          <w:sz w:val="24"/>
          <w:szCs w:val="24"/>
        </w:rPr>
        <w:t>Hallgatói Jogorvoslati B</w:t>
      </w:r>
      <w:r w:rsidR="00712345" w:rsidRPr="008C6563">
        <w:rPr>
          <w:rFonts w:ascii="Times New Roman" w:hAnsi="Times New Roman"/>
          <w:sz w:val="24"/>
          <w:szCs w:val="24"/>
        </w:rPr>
        <w:t xml:space="preserve">izottság </w:t>
      </w:r>
      <w:r w:rsidR="008C6563" w:rsidRPr="008C6563">
        <w:rPr>
          <w:rFonts w:ascii="Times New Roman" w:hAnsi="Times New Roman"/>
          <w:sz w:val="24"/>
          <w:szCs w:val="24"/>
        </w:rPr>
        <w:t>hatásköre, továbbutalta nekik. A bizottság február 2-án tárgyalja az ügyet, állásfoglalást vár a TTK HÖK Választmányától.</w:t>
      </w:r>
    </w:p>
    <w:p w:rsidR="00BB3EF2" w:rsidRPr="008C6563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8C6563">
        <w:rPr>
          <w:rFonts w:ascii="Times New Roman" w:hAnsi="Times New Roman"/>
          <w:sz w:val="24"/>
          <w:szCs w:val="24"/>
        </w:rPr>
        <w:tab/>
      </w:r>
      <w:r w:rsidR="008C6563" w:rsidRPr="008C6563">
        <w:rPr>
          <w:rFonts w:ascii="Times New Roman" w:hAnsi="Times New Roman"/>
          <w:sz w:val="24"/>
          <w:szCs w:val="24"/>
        </w:rPr>
        <w:t>- visszahívásokkal kapcsolatban: történtek visszahívások, amelyek az EB szerint szabálytalanok voltak (nem volt meg a 2/3)</w:t>
      </w:r>
      <w:r w:rsidRPr="008C6563">
        <w:rPr>
          <w:rFonts w:ascii="Times New Roman" w:hAnsi="Times New Roman"/>
          <w:sz w:val="24"/>
          <w:szCs w:val="24"/>
        </w:rPr>
        <w:t xml:space="preserve">. EB döntés </w:t>
      </w:r>
      <w:r w:rsidR="008C6563" w:rsidRPr="008C6563">
        <w:rPr>
          <w:rFonts w:ascii="Times New Roman" w:hAnsi="Times New Roman"/>
          <w:sz w:val="24"/>
          <w:szCs w:val="24"/>
        </w:rPr>
        <w:t xml:space="preserve">lett megtámadva Horváth Luca által. </w:t>
      </w:r>
      <w:r w:rsidR="00CC3E53">
        <w:rPr>
          <w:rFonts w:ascii="Times New Roman" w:hAnsi="Times New Roman"/>
          <w:sz w:val="24"/>
          <w:szCs w:val="24"/>
        </w:rPr>
        <w:t>A Fellebbviteli Testület határozatában megsemmisítette a visszahívásokat.</w:t>
      </w:r>
      <w:r w:rsidR="008C6563" w:rsidRPr="008C6563">
        <w:rPr>
          <w:rFonts w:ascii="Times New Roman" w:hAnsi="Times New Roman"/>
          <w:sz w:val="24"/>
          <w:szCs w:val="24"/>
        </w:rPr>
        <w:t xml:space="preserve"> </w:t>
      </w:r>
    </w:p>
    <w:p w:rsidR="00BB3EF2" w:rsidRPr="008C6563" w:rsidRDefault="008C6563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8C6563">
        <w:rPr>
          <w:rFonts w:ascii="Times New Roman" w:hAnsi="Times New Roman"/>
          <w:sz w:val="24"/>
          <w:szCs w:val="24"/>
        </w:rPr>
        <w:lastRenderedPageBreak/>
        <w:t>Ellentmondás van az Alapszabályunkban, amit ők úgy oldottak fel, hogy a visszahívási indítvány és a visszahívás két külön intézmény. Visszahívás</w:t>
      </w:r>
      <w:r w:rsidR="00CC3E53">
        <w:rPr>
          <w:rFonts w:ascii="Times New Roman" w:hAnsi="Times New Roman"/>
          <w:sz w:val="24"/>
          <w:szCs w:val="24"/>
        </w:rPr>
        <w:t>i indítvány</w:t>
      </w:r>
      <w:r w:rsidRPr="008C6563">
        <w:rPr>
          <w:rFonts w:ascii="Times New Roman" w:hAnsi="Times New Roman"/>
          <w:sz w:val="24"/>
          <w:szCs w:val="24"/>
        </w:rPr>
        <w:t>hoz egyszeri többség kell, a visszahívá</w:t>
      </w:r>
      <w:r w:rsidR="00CC3E53">
        <w:rPr>
          <w:rFonts w:ascii="Times New Roman" w:hAnsi="Times New Roman"/>
          <w:sz w:val="24"/>
          <w:szCs w:val="24"/>
        </w:rPr>
        <w:t>shoz viszont</w:t>
      </w:r>
      <w:r w:rsidRPr="008C6563">
        <w:rPr>
          <w:rFonts w:ascii="Times New Roman" w:hAnsi="Times New Roman"/>
          <w:sz w:val="24"/>
          <w:szCs w:val="24"/>
        </w:rPr>
        <w:t xml:space="preserve"> 2/3.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778B">
        <w:rPr>
          <w:rFonts w:ascii="Times New Roman" w:hAnsi="Times New Roman"/>
          <w:sz w:val="24"/>
          <w:szCs w:val="24"/>
        </w:rPr>
        <w:t>Saáry</w:t>
      </w:r>
      <w:proofErr w:type="spellEnd"/>
      <w:r w:rsidRPr="0077778B">
        <w:rPr>
          <w:rFonts w:ascii="Times New Roman" w:hAnsi="Times New Roman"/>
          <w:sz w:val="24"/>
          <w:szCs w:val="24"/>
        </w:rPr>
        <w:t xml:space="preserve"> Á</w:t>
      </w:r>
      <w:r w:rsidR="003061DA">
        <w:rPr>
          <w:rFonts w:ascii="Times New Roman" w:hAnsi="Times New Roman"/>
          <w:sz w:val="24"/>
          <w:szCs w:val="24"/>
        </w:rPr>
        <w:t>kos: rendezvényszervező biztos</w:t>
      </w:r>
      <w:r w:rsidR="00CC3E53">
        <w:rPr>
          <w:rFonts w:ascii="Times New Roman" w:hAnsi="Times New Roman"/>
          <w:sz w:val="24"/>
          <w:szCs w:val="24"/>
        </w:rPr>
        <w:t xml:space="preserve"> későbbi</w:t>
      </w:r>
      <w:r w:rsidR="003061DA">
        <w:rPr>
          <w:rFonts w:ascii="Times New Roman" w:hAnsi="Times New Roman"/>
          <w:sz w:val="24"/>
          <w:szCs w:val="24"/>
        </w:rPr>
        <w:t xml:space="preserve"> visszahívásáról kérdez. </w:t>
      </w:r>
      <w:proofErr w:type="spellStart"/>
      <w:r w:rsidR="003061DA">
        <w:rPr>
          <w:rFonts w:ascii="Times New Roman" w:hAnsi="Times New Roman"/>
          <w:sz w:val="24"/>
          <w:szCs w:val="24"/>
        </w:rPr>
        <w:t>-Hoksza</w:t>
      </w:r>
      <w:proofErr w:type="spellEnd"/>
      <w:r w:rsidR="003061DA">
        <w:rPr>
          <w:rFonts w:ascii="Times New Roman" w:hAnsi="Times New Roman"/>
          <w:sz w:val="24"/>
          <w:szCs w:val="24"/>
        </w:rPr>
        <w:t xml:space="preserve"> Zsolt: </w:t>
      </w:r>
      <w:r w:rsidR="00CC3E53">
        <w:rPr>
          <w:rFonts w:ascii="Times New Roman" w:hAnsi="Times New Roman"/>
          <w:sz w:val="24"/>
          <w:szCs w:val="24"/>
        </w:rPr>
        <w:t>a Fellebbviteli Testülethez</w:t>
      </w:r>
      <w:r w:rsidR="00CC3E53" w:rsidRPr="0077778B">
        <w:rPr>
          <w:rFonts w:ascii="Times New Roman" w:hAnsi="Times New Roman"/>
          <w:sz w:val="24"/>
          <w:szCs w:val="24"/>
        </w:rPr>
        <w:t xml:space="preserve"> </w:t>
      </w:r>
      <w:r w:rsidRPr="0077778B">
        <w:rPr>
          <w:rFonts w:ascii="Times New Roman" w:hAnsi="Times New Roman"/>
          <w:sz w:val="24"/>
          <w:szCs w:val="24"/>
        </w:rPr>
        <w:t>nem érkezett fellebbezés ezz</w:t>
      </w:r>
      <w:r w:rsidR="003061DA">
        <w:rPr>
          <w:rFonts w:ascii="Times New Roman" w:hAnsi="Times New Roman"/>
          <w:sz w:val="24"/>
          <w:szCs w:val="24"/>
        </w:rPr>
        <w:t xml:space="preserve">el kapcsolatban. 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3061DA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Balogh Dániel</w:t>
      </w:r>
      <w:r w:rsidR="00712345" w:rsidRPr="0077778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Vigh Bencének és Nagy Gergelynek</w:t>
      </w:r>
      <w:r w:rsidR="00712345" w:rsidRPr="0077778B">
        <w:rPr>
          <w:rFonts w:ascii="Times New Roman" w:hAnsi="Times New Roman"/>
          <w:sz w:val="24"/>
          <w:szCs w:val="24"/>
        </w:rPr>
        <w:t xml:space="preserve"> is fél-fél havi ösztöndíjat ki kell utalni</w:t>
      </w:r>
      <w:r>
        <w:rPr>
          <w:rFonts w:ascii="Times New Roman" w:hAnsi="Times New Roman"/>
          <w:sz w:val="24"/>
          <w:szCs w:val="24"/>
        </w:rPr>
        <w:t>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 xml:space="preserve">- Kari </w:t>
      </w:r>
      <w:proofErr w:type="spellStart"/>
      <w:r w:rsidRPr="0077778B">
        <w:rPr>
          <w:rFonts w:ascii="Times New Roman" w:hAnsi="Times New Roman"/>
          <w:sz w:val="24"/>
          <w:szCs w:val="24"/>
        </w:rPr>
        <w:t>SzMSz</w:t>
      </w:r>
      <w:proofErr w:type="spellEnd"/>
      <w:r w:rsidRPr="0077778B">
        <w:rPr>
          <w:rFonts w:ascii="Times New Roman" w:hAnsi="Times New Roman"/>
          <w:sz w:val="24"/>
          <w:szCs w:val="24"/>
        </w:rPr>
        <w:t xml:space="preserve"> tervezet - későbbi napirendben. Kari Tanács összetételét szeretnék megváltoztatni. Jegyzetb</w:t>
      </w:r>
      <w:r w:rsidR="001C2E3D">
        <w:rPr>
          <w:rFonts w:ascii="Times New Roman" w:hAnsi="Times New Roman"/>
          <w:sz w:val="24"/>
          <w:szCs w:val="24"/>
        </w:rPr>
        <w:t>izottság</w:t>
      </w:r>
      <w:r w:rsidR="00CC3E53">
        <w:rPr>
          <w:rFonts w:ascii="Times New Roman" w:hAnsi="Times New Roman"/>
          <w:sz w:val="24"/>
          <w:szCs w:val="24"/>
        </w:rPr>
        <w:t xml:space="preserve"> összetételének változása is felmerült, illetve a</w:t>
      </w:r>
      <w:r w:rsidR="003061DA">
        <w:rPr>
          <w:rFonts w:ascii="Times New Roman" w:hAnsi="Times New Roman"/>
          <w:sz w:val="24"/>
          <w:szCs w:val="24"/>
        </w:rPr>
        <w:t xml:space="preserve"> Tudománytörténeti és T</w:t>
      </w:r>
      <w:r w:rsidRPr="0077778B">
        <w:rPr>
          <w:rFonts w:ascii="Times New Roman" w:hAnsi="Times New Roman"/>
          <w:sz w:val="24"/>
          <w:szCs w:val="24"/>
        </w:rPr>
        <w:t xml:space="preserve">udományfilozófiai </w:t>
      </w:r>
      <w:r w:rsidR="00CC3E53">
        <w:rPr>
          <w:rFonts w:ascii="Times New Roman" w:hAnsi="Times New Roman"/>
          <w:sz w:val="24"/>
          <w:szCs w:val="24"/>
        </w:rPr>
        <w:t>T</w:t>
      </w:r>
      <w:r w:rsidRPr="0077778B">
        <w:rPr>
          <w:rFonts w:ascii="Times New Roman" w:hAnsi="Times New Roman"/>
          <w:sz w:val="24"/>
          <w:szCs w:val="24"/>
        </w:rPr>
        <w:t>anszék megszűntetése</w:t>
      </w:r>
      <w:r w:rsidR="00CC3E53">
        <w:rPr>
          <w:rFonts w:ascii="Times New Roman" w:hAnsi="Times New Roman"/>
          <w:sz w:val="24"/>
          <w:szCs w:val="24"/>
        </w:rPr>
        <w:t xml:space="preserve"> is valószínű forgatókönyv</w:t>
      </w:r>
      <w:r w:rsidR="001C2E3D">
        <w:rPr>
          <w:rFonts w:ascii="Times New Roman" w:hAnsi="Times New Roman"/>
          <w:sz w:val="24"/>
          <w:szCs w:val="24"/>
        </w:rPr>
        <w:t xml:space="preserve"> (közvetlenül dékán alá tartozó szervezeti egység volt eddig)</w:t>
      </w:r>
      <w:r w:rsidRPr="0077778B">
        <w:rPr>
          <w:rFonts w:ascii="Times New Roman" w:hAnsi="Times New Roman"/>
          <w:sz w:val="24"/>
          <w:szCs w:val="24"/>
        </w:rPr>
        <w:t>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F152C5" w:rsidRDefault="00712345" w:rsidP="002D5AEB">
      <w:pPr>
        <w:pStyle w:val="HTML-kntformzott"/>
        <w:jc w:val="both"/>
        <w:rPr>
          <w:rFonts w:ascii="SimSun-ExtB" w:eastAsia="SimSun-ExtB" w:hAnsi="SimSun-ExtB"/>
          <w:sz w:val="24"/>
          <w:szCs w:val="24"/>
        </w:rPr>
      </w:pPr>
      <w:r w:rsidRPr="00F152C5">
        <w:rPr>
          <w:rFonts w:ascii="SimSun-ExtB" w:eastAsia="SimSun-ExtB" w:hAnsi="SimSun-ExtB"/>
          <w:sz w:val="24"/>
          <w:szCs w:val="24"/>
        </w:rPr>
        <w:t xml:space="preserve">15:18 </w:t>
      </w:r>
      <w:r w:rsidR="00F152C5" w:rsidRPr="00F152C5">
        <w:rPr>
          <w:rFonts w:ascii="SimSun-ExtB" w:eastAsia="SimSun-ExtB" w:hAnsi="SimSun-ExtB"/>
          <w:sz w:val="24"/>
          <w:szCs w:val="24"/>
        </w:rPr>
        <w:t>- Horv</w:t>
      </w:r>
      <w:r w:rsidR="00F152C5" w:rsidRPr="00F152C5">
        <w:rPr>
          <w:rFonts w:ascii="Calibri" w:eastAsia="SimSun-ExtB" w:hAnsi="Calibri" w:cs="Calibri"/>
          <w:sz w:val="24"/>
          <w:szCs w:val="24"/>
        </w:rPr>
        <w:t>á</w:t>
      </w:r>
      <w:r w:rsidR="00F152C5" w:rsidRPr="00F152C5">
        <w:rPr>
          <w:rFonts w:ascii="SimSun-ExtB" w:eastAsia="SimSun-ExtB" w:hAnsi="SimSun-ExtB"/>
          <w:sz w:val="24"/>
          <w:szCs w:val="24"/>
        </w:rPr>
        <w:t>th Luca meg</w:t>
      </w:r>
      <w:r w:rsidR="00F152C5" w:rsidRPr="00F152C5">
        <w:rPr>
          <w:rFonts w:ascii="Calibri" w:eastAsia="SimSun-ExtB" w:hAnsi="Calibri" w:cs="Calibri"/>
          <w:sz w:val="24"/>
          <w:szCs w:val="24"/>
        </w:rPr>
        <w:t>é</w:t>
      </w:r>
      <w:r w:rsidR="00F152C5" w:rsidRPr="00F152C5">
        <w:rPr>
          <w:rFonts w:ascii="SimSun-ExtB" w:eastAsia="SimSun-ExtB" w:hAnsi="SimSun-ExtB"/>
          <w:sz w:val="24"/>
          <w:szCs w:val="24"/>
        </w:rPr>
        <w:t>rkezett.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>-</w:t>
      </w:r>
      <w:r w:rsidR="003061DA">
        <w:rPr>
          <w:rFonts w:ascii="Times New Roman" w:hAnsi="Times New Roman"/>
          <w:sz w:val="24"/>
          <w:szCs w:val="24"/>
        </w:rPr>
        <w:t xml:space="preserve"> D</w:t>
      </w:r>
      <w:r w:rsidRPr="0077778B">
        <w:rPr>
          <w:rFonts w:ascii="Times New Roman" w:hAnsi="Times New Roman"/>
          <w:sz w:val="24"/>
          <w:szCs w:val="24"/>
        </w:rPr>
        <w:t xml:space="preserve">ékáni titkárságról </w:t>
      </w:r>
      <w:r w:rsidR="003061DA">
        <w:rPr>
          <w:rFonts w:ascii="Times New Roman" w:hAnsi="Times New Roman"/>
          <w:sz w:val="24"/>
          <w:szCs w:val="24"/>
        </w:rPr>
        <w:t xml:space="preserve">érkezett egy </w:t>
      </w:r>
      <w:r w:rsidR="001C2E3D">
        <w:rPr>
          <w:rFonts w:ascii="Times New Roman" w:hAnsi="Times New Roman"/>
          <w:sz w:val="24"/>
          <w:szCs w:val="24"/>
        </w:rPr>
        <w:t>levél</w:t>
      </w:r>
      <w:r w:rsidR="003061DA">
        <w:rPr>
          <w:rFonts w:ascii="Times New Roman" w:hAnsi="Times New Roman"/>
          <w:sz w:val="24"/>
          <w:szCs w:val="24"/>
        </w:rPr>
        <w:t>. Má</w:t>
      </w:r>
      <w:r w:rsidRPr="0077778B">
        <w:rPr>
          <w:rFonts w:ascii="Times New Roman" w:hAnsi="Times New Roman"/>
          <w:sz w:val="24"/>
          <w:szCs w:val="24"/>
        </w:rPr>
        <w:t>r</w:t>
      </w:r>
      <w:r w:rsidR="003061DA">
        <w:rPr>
          <w:rFonts w:ascii="Times New Roman" w:hAnsi="Times New Roman"/>
          <w:sz w:val="24"/>
          <w:szCs w:val="24"/>
        </w:rPr>
        <w:t xml:space="preserve">cius 9-én </w:t>
      </w:r>
      <w:r w:rsidR="003061DA" w:rsidRPr="003061DA">
        <w:rPr>
          <w:rFonts w:ascii="Times New Roman" w:hAnsi="Times New Roman"/>
          <w:sz w:val="24"/>
          <w:szCs w:val="24"/>
        </w:rPr>
        <w:t xml:space="preserve">Kari Tanács, a </w:t>
      </w:r>
      <w:r w:rsidR="001C2E3D">
        <w:rPr>
          <w:rFonts w:ascii="Times New Roman" w:hAnsi="Times New Roman"/>
          <w:sz w:val="24"/>
          <w:szCs w:val="24"/>
        </w:rPr>
        <w:t xml:space="preserve">Kari </w:t>
      </w:r>
      <w:r w:rsidR="003061DA" w:rsidRPr="003061DA">
        <w:rPr>
          <w:rFonts w:ascii="Times New Roman" w:hAnsi="Times New Roman"/>
          <w:sz w:val="24"/>
          <w:szCs w:val="24"/>
        </w:rPr>
        <w:t xml:space="preserve">Professzori Tanács és a </w:t>
      </w:r>
      <w:r w:rsidR="001C2E3D">
        <w:rPr>
          <w:rFonts w:ascii="Times New Roman" w:hAnsi="Times New Roman"/>
          <w:sz w:val="24"/>
          <w:szCs w:val="24"/>
        </w:rPr>
        <w:t xml:space="preserve">TTK </w:t>
      </w:r>
      <w:r w:rsidR="003061DA" w:rsidRPr="003061DA">
        <w:rPr>
          <w:rFonts w:ascii="Times New Roman" w:hAnsi="Times New Roman"/>
          <w:sz w:val="24"/>
          <w:szCs w:val="24"/>
        </w:rPr>
        <w:t>HÖK választmányának</w:t>
      </w:r>
      <w:r w:rsidR="003061DA">
        <w:rPr>
          <w:rFonts w:ascii="Times New Roman" w:hAnsi="Times New Roman"/>
          <w:sz w:val="24"/>
          <w:szCs w:val="24"/>
        </w:rPr>
        <w:t xml:space="preserve"> együttes ülése:</w:t>
      </w:r>
      <w:r w:rsidR="00CC3E53">
        <w:rPr>
          <w:rFonts w:ascii="Times New Roman" w:hAnsi="Times New Roman"/>
          <w:sz w:val="24"/>
          <w:szCs w:val="24"/>
        </w:rPr>
        <w:t xml:space="preserve"> az egyetlen</w:t>
      </w:r>
      <w:r w:rsidR="003061DA">
        <w:rPr>
          <w:rFonts w:ascii="Times New Roman" w:hAnsi="Times New Roman"/>
          <w:sz w:val="24"/>
          <w:szCs w:val="24"/>
        </w:rPr>
        <w:t xml:space="preserve"> dékánjelölt,</w:t>
      </w:r>
      <w:r w:rsidR="00CC3E53">
        <w:rPr>
          <w:rFonts w:ascii="Times New Roman" w:hAnsi="Times New Roman"/>
          <w:sz w:val="24"/>
          <w:szCs w:val="24"/>
        </w:rPr>
        <w:t xml:space="preserve"> Dr.</w:t>
      </w:r>
      <w:r w:rsidR="003061DA">
        <w:rPr>
          <w:rFonts w:ascii="Times New Roman" w:hAnsi="Times New Roman"/>
          <w:sz w:val="24"/>
          <w:szCs w:val="24"/>
        </w:rPr>
        <w:t xml:space="preserve"> Surján P</w:t>
      </w:r>
      <w:r w:rsidRPr="0077778B">
        <w:rPr>
          <w:rFonts w:ascii="Times New Roman" w:hAnsi="Times New Roman"/>
          <w:sz w:val="24"/>
          <w:szCs w:val="24"/>
        </w:rPr>
        <w:t>éter bemutatkozás</w:t>
      </w:r>
      <w:r w:rsidR="00CC3E53">
        <w:rPr>
          <w:rFonts w:ascii="Times New Roman" w:hAnsi="Times New Roman"/>
          <w:sz w:val="24"/>
          <w:szCs w:val="24"/>
        </w:rPr>
        <w:t>ára kerül sor</w:t>
      </w:r>
      <w:r w:rsidR="003061DA">
        <w:rPr>
          <w:rFonts w:ascii="Times New Roman" w:hAnsi="Times New Roman"/>
          <w:sz w:val="24"/>
          <w:szCs w:val="24"/>
        </w:rPr>
        <w:t>.</w:t>
      </w: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>Márc</w:t>
      </w:r>
      <w:r w:rsidR="00F66E7C">
        <w:rPr>
          <w:rFonts w:ascii="Times New Roman" w:hAnsi="Times New Roman"/>
          <w:sz w:val="24"/>
          <w:szCs w:val="24"/>
        </w:rPr>
        <w:t>ius 16-án lesz a</w:t>
      </w:r>
      <w:r w:rsidR="00CA73FB">
        <w:rPr>
          <w:rFonts w:ascii="Times New Roman" w:hAnsi="Times New Roman"/>
          <w:sz w:val="24"/>
          <w:szCs w:val="24"/>
        </w:rPr>
        <w:t xml:space="preserve"> dékánválasztó Kari T</w:t>
      </w:r>
      <w:r w:rsidRPr="0077778B">
        <w:rPr>
          <w:rFonts w:ascii="Times New Roman" w:hAnsi="Times New Roman"/>
          <w:sz w:val="24"/>
          <w:szCs w:val="24"/>
        </w:rPr>
        <w:t>an</w:t>
      </w:r>
      <w:r w:rsidR="00CA73FB">
        <w:rPr>
          <w:rFonts w:ascii="Times New Roman" w:hAnsi="Times New Roman"/>
          <w:sz w:val="24"/>
          <w:szCs w:val="24"/>
        </w:rPr>
        <w:t>ács</w:t>
      </w:r>
      <w:r w:rsidRPr="0077778B">
        <w:rPr>
          <w:rFonts w:ascii="Times New Roman" w:hAnsi="Times New Roman"/>
          <w:sz w:val="24"/>
          <w:szCs w:val="24"/>
        </w:rPr>
        <w:t>.</w:t>
      </w:r>
      <w:r w:rsidR="00CC3E53">
        <w:rPr>
          <w:rFonts w:ascii="Times New Roman" w:hAnsi="Times New Roman"/>
          <w:sz w:val="24"/>
          <w:szCs w:val="24"/>
        </w:rPr>
        <w:t xml:space="preserve"> </w:t>
      </w:r>
      <w:r w:rsidR="00CA73F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CA73FB">
        <w:rPr>
          <w:rFonts w:ascii="Times New Roman" w:hAnsi="Times New Roman"/>
          <w:sz w:val="24"/>
          <w:szCs w:val="24"/>
        </w:rPr>
        <w:t>Tétékás</w:t>
      </w:r>
      <w:proofErr w:type="spellEnd"/>
      <w:r w:rsidR="00CA7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73FB">
        <w:rPr>
          <w:rFonts w:ascii="Times New Roman" w:hAnsi="Times New Roman"/>
          <w:sz w:val="24"/>
          <w:szCs w:val="24"/>
        </w:rPr>
        <w:t>Nyúzban</w:t>
      </w:r>
      <w:proofErr w:type="spellEnd"/>
      <w:r w:rsidR="00CA73FB">
        <w:rPr>
          <w:rFonts w:ascii="Times New Roman" w:hAnsi="Times New Roman"/>
          <w:sz w:val="24"/>
          <w:szCs w:val="24"/>
        </w:rPr>
        <w:t xml:space="preserve"> is lesz </w:t>
      </w:r>
      <w:r w:rsidR="00F66E7C">
        <w:rPr>
          <w:rFonts w:ascii="Times New Roman" w:hAnsi="Times New Roman"/>
          <w:sz w:val="24"/>
          <w:szCs w:val="24"/>
        </w:rPr>
        <w:t xml:space="preserve">egy </w:t>
      </w:r>
      <w:r w:rsidR="00CA73FB">
        <w:rPr>
          <w:rFonts w:ascii="Times New Roman" w:hAnsi="Times New Roman"/>
          <w:sz w:val="24"/>
          <w:szCs w:val="24"/>
        </w:rPr>
        <w:t>interjú</w:t>
      </w:r>
      <w:r w:rsidR="00CC3E53">
        <w:rPr>
          <w:rFonts w:ascii="Times New Roman" w:hAnsi="Times New Roman"/>
          <w:sz w:val="24"/>
          <w:szCs w:val="24"/>
        </w:rPr>
        <w:t xml:space="preserve"> a jelölttel.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>-</w:t>
      </w:r>
      <w:r w:rsidR="00CA73FB">
        <w:rPr>
          <w:rFonts w:ascii="Times New Roman" w:hAnsi="Times New Roman"/>
          <w:sz w:val="24"/>
          <w:szCs w:val="24"/>
        </w:rPr>
        <w:t xml:space="preserve"> </w:t>
      </w:r>
      <w:r w:rsidRPr="0077778B">
        <w:rPr>
          <w:rFonts w:ascii="Times New Roman" w:hAnsi="Times New Roman"/>
          <w:sz w:val="24"/>
          <w:szCs w:val="24"/>
        </w:rPr>
        <w:t>Egyetem kiadott egy közleményt</w:t>
      </w:r>
      <w:r w:rsidR="00CA73FB">
        <w:rPr>
          <w:rFonts w:ascii="Times New Roman" w:hAnsi="Times New Roman"/>
          <w:sz w:val="24"/>
          <w:szCs w:val="24"/>
        </w:rPr>
        <w:t xml:space="preserve"> az</w:t>
      </w:r>
      <w:r w:rsidRPr="0077778B">
        <w:rPr>
          <w:rFonts w:ascii="Times New Roman" w:hAnsi="Times New Roman"/>
          <w:sz w:val="24"/>
          <w:szCs w:val="24"/>
        </w:rPr>
        <w:t xml:space="preserve"> egyik oktat</w:t>
      </w:r>
      <w:r w:rsidR="00F66E7C">
        <w:rPr>
          <w:rFonts w:ascii="Times New Roman" w:hAnsi="Times New Roman"/>
          <w:sz w:val="24"/>
          <w:szCs w:val="24"/>
        </w:rPr>
        <w:t>ójával</w:t>
      </w:r>
      <w:r w:rsidR="00CC3E53">
        <w:rPr>
          <w:rFonts w:ascii="Times New Roman" w:hAnsi="Times New Roman"/>
          <w:sz w:val="24"/>
          <w:szCs w:val="24"/>
        </w:rPr>
        <w:t>, G. Fodor Gáborral</w:t>
      </w:r>
      <w:r w:rsidR="00F66E7C">
        <w:rPr>
          <w:rFonts w:ascii="Times New Roman" w:hAnsi="Times New Roman"/>
          <w:sz w:val="24"/>
          <w:szCs w:val="24"/>
        </w:rPr>
        <w:t xml:space="preserve"> kapcsolatosan</w:t>
      </w:r>
      <w:r w:rsidR="00CC3E53">
        <w:rPr>
          <w:rFonts w:ascii="Times New Roman" w:hAnsi="Times New Roman"/>
          <w:sz w:val="24"/>
          <w:szCs w:val="24"/>
        </w:rPr>
        <w:t>, amivel már többek találkozhattak</w:t>
      </w:r>
      <w:r w:rsidR="00F66E7C">
        <w:rPr>
          <w:rFonts w:ascii="Times New Roman" w:hAnsi="Times New Roman"/>
          <w:sz w:val="24"/>
          <w:szCs w:val="24"/>
        </w:rPr>
        <w:t xml:space="preserve">. </w:t>
      </w:r>
      <w:r w:rsidR="00DD2E52">
        <w:rPr>
          <w:rFonts w:ascii="Times New Roman" w:hAnsi="Times New Roman"/>
          <w:sz w:val="24"/>
          <w:szCs w:val="24"/>
        </w:rPr>
        <w:t>Hallgatói Önkormányzatoka</w:t>
      </w:r>
      <w:r w:rsidRPr="0077778B">
        <w:rPr>
          <w:rFonts w:ascii="Times New Roman" w:hAnsi="Times New Roman"/>
          <w:sz w:val="24"/>
          <w:szCs w:val="24"/>
        </w:rPr>
        <w:t>t kérték, hogy ne nyilatkozz</w:t>
      </w:r>
      <w:r w:rsidR="00CC3E53">
        <w:rPr>
          <w:rFonts w:ascii="Times New Roman" w:hAnsi="Times New Roman"/>
          <w:sz w:val="24"/>
          <w:szCs w:val="24"/>
        </w:rPr>
        <w:t>on</w:t>
      </w:r>
      <w:r w:rsidRPr="0077778B">
        <w:rPr>
          <w:rFonts w:ascii="Times New Roman" w:hAnsi="Times New Roman"/>
          <w:sz w:val="24"/>
          <w:szCs w:val="24"/>
        </w:rPr>
        <w:t xml:space="preserve"> az ügyben. 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F152C5" w:rsidRDefault="00712345" w:rsidP="002D5AEB">
      <w:pPr>
        <w:pStyle w:val="HTML-kntformzott"/>
        <w:jc w:val="both"/>
        <w:rPr>
          <w:rFonts w:ascii="SimSun-ExtB" w:eastAsia="SimSun-ExtB" w:hAnsi="SimSun-ExtB"/>
          <w:sz w:val="24"/>
          <w:szCs w:val="24"/>
        </w:rPr>
      </w:pPr>
      <w:r w:rsidRPr="00F152C5">
        <w:rPr>
          <w:rFonts w:ascii="SimSun-ExtB" w:eastAsia="SimSun-ExtB" w:hAnsi="SimSun-ExtB"/>
          <w:sz w:val="24"/>
          <w:szCs w:val="24"/>
        </w:rPr>
        <w:t>1</w:t>
      </w:r>
      <w:r w:rsidR="00F152C5" w:rsidRPr="00F152C5">
        <w:rPr>
          <w:rFonts w:ascii="SimSun-ExtB" w:eastAsia="SimSun-ExtB" w:hAnsi="SimSun-ExtB"/>
          <w:sz w:val="24"/>
          <w:szCs w:val="24"/>
        </w:rPr>
        <w:t>5:22 - Luk</w:t>
      </w:r>
      <w:r w:rsidR="00F152C5" w:rsidRPr="00F152C5">
        <w:rPr>
          <w:rFonts w:ascii="Calibri" w:eastAsia="SimSun-ExtB" w:hAnsi="Calibri" w:cs="Calibri"/>
          <w:sz w:val="24"/>
          <w:szCs w:val="24"/>
        </w:rPr>
        <w:t>á</w:t>
      </w:r>
      <w:r w:rsidR="00F152C5" w:rsidRPr="00F152C5">
        <w:rPr>
          <w:rFonts w:ascii="SimSun-ExtB" w:eastAsia="SimSun-ExtB" w:hAnsi="SimSun-ExtB"/>
          <w:sz w:val="24"/>
          <w:szCs w:val="24"/>
        </w:rPr>
        <w:t>cs K</w:t>
      </w:r>
      <w:r w:rsidR="00F152C5" w:rsidRPr="00F152C5">
        <w:rPr>
          <w:rFonts w:ascii="Calibri" w:eastAsia="SimSun-ExtB" w:hAnsi="Calibri" w:cs="Calibri"/>
          <w:sz w:val="24"/>
          <w:szCs w:val="24"/>
        </w:rPr>
        <w:t>á</w:t>
      </w:r>
      <w:r w:rsidR="00F152C5" w:rsidRPr="00F152C5">
        <w:rPr>
          <w:rFonts w:ascii="SimSun-ExtB" w:eastAsia="SimSun-ExtB" w:hAnsi="SimSun-ExtB"/>
          <w:sz w:val="24"/>
          <w:szCs w:val="24"/>
        </w:rPr>
        <w:t>roly meg</w:t>
      </w:r>
      <w:r w:rsidR="00F152C5" w:rsidRPr="00F152C5">
        <w:rPr>
          <w:rFonts w:ascii="Calibri" w:eastAsia="SimSun-ExtB" w:hAnsi="Calibri" w:cs="Calibri"/>
          <w:sz w:val="24"/>
          <w:szCs w:val="24"/>
        </w:rPr>
        <w:t>é</w:t>
      </w:r>
      <w:r w:rsidR="00F152C5" w:rsidRPr="00F152C5">
        <w:rPr>
          <w:rFonts w:ascii="SimSun-ExtB" w:eastAsia="SimSun-ExtB" w:hAnsi="SimSun-ExtB"/>
          <w:sz w:val="24"/>
          <w:szCs w:val="24"/>
        </w:rPr>
        <w:t>rkezett.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 xml:space="preserve">- </w:t>
      </w:r>
      <w:r w:rsidR="00CC3E53">
        <w:rPr>
          <w:rFonts w:ascii="Times New Roman" w:hAnsi="Times New Roman"/>
          <w:sz w:val="24"/>
          <w:szCs w:val="24"/>
        </w:rPr>
        <w:t xml:space="preserve">Felmerült több részről az igény az Egyetemen működő szervezetek nyilvántartására, egy ilyen koncepciót tárgyal az ELTE HÖK Elnöksége. Egyik apropója az </w:t>
      </w:r>
      <w:r w:rsidR="00CA73FB">
        <w:rPr>
          <w:rFonts w:ascii="Times New Roman" w:hAnsi="Times New Roman"/>
          <w:sz w:val="24"/>
          <w:szCs w:val="24"/>
        </w:rPr>
        <w:t>ELTE HÖK</w:t>
      </w:r>
      <w:r w:rsidR="00CC3E53">
        <w:rPr>
          <w:rFonts w:ascii="Times New Roman" w:hAnsi="Times New Roman"/>
          <w:sz w:val="24"/>
          <w:szCs w:val="24"/>
        </w:rPr>
        <w:t xml:space="preserve"> – korábban rektori sport és kulturális címszóval futó – pályázata, illetve az ÁJK belső ösztöndíjrendszere. Cél</w:t>
      </w:r>
      <w:r w:rsidR="00CA73FB">
        <w:rPr>
          <w:rFonts w:ascii="Times New Roman" w:hAnsi="Times New Roman"/>
          <w:sz w:val="24"/>
          <w:szCs w:val="24"/>
        </w:rPr>
        <w:t xml:space="preserve"> </w:t>
      </w:r>
      <w:r w:rsidR="00637EA1">
        <w:rPr>
          <w:rFonts w:ascii="Times New Roman" w:hAnsi="Times New Roman"/>
          <w:sz w:val="24"/>
          <w:szCs w:val="24"/>
        </w:rPr>
        <w:t xml:space="preserve">megfoghatóvá tenni az </w:t>
      </w:r>
      <w:r w:rsidR="00CA73FB">
        <w:rPr>
          <w:rFonts w:ascii="Times New Roman" w:hAnsi="Times New Roman"/>
          <w:sz w:val="24"/>
          <w:szCs w:val="24"/>
        </w:rPr>
        <w:t>ELTE-n mű</w:t>
      </w:r>
      <w:r w:rsidR="00637EA1">
        <w:rPr>
          <w:rFonts w:ascii="Times New Roman" w:hAnsi="Times New Roman"/>
          <w:sz w:val="24"/>
          <w:szCs w:val="24"/>
        </w:rPr>
        <w:t>ködő szervezeteket</w:t>
      </w:r>
      <w:r w:rsidR="00FF6EC8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Pr="0077778B">
        <w:rPr>
          <w:rFonts w:ascii="Times New Roman" w:hAnsi="Times New Roman"/>
          <w:sz w:val="24"/>
          <w:szCs w:val="24"/>
        </w:rPr>
        <w:t>Senki nem s</w:t>
      </w:r>
      <w:r w:rsidR="00CA73FB">
        <w:rPr>
          <w:rFonts w:ascii="Times New Roman" w:hAnsi="Times New Roman"/>
          <w:sz w:val="24"/>
          <w:szCs w:val="24"/>
        </w:rPr>
        <w:t>zeretné szabályozni ezeknek a mű</w:t>
      </w:r>
      <w:r w:rsidRPr="0077778B">
        <w:rPr>
          <w:rFonts w:ascii="Times New Roman" w:hAnsi="Times New Roman"/>
          <w:sz w:val="24"/>
          <w:szCs w:val="24"/>
        </w:rPr>
        <w:t>ködését, mindössze egy regisztrációról lenne szó. Azt a célt szolgálja, hogy tudjuk</w:t>
      </w:r>
      <w:r w:rsidR="00CA73FB">
        <w:rPr>
          <w:rFonts w:ascii="Times New Roman" w:hAnsi="Times New Roman"/>
          <w:sz w:val="24"/>
          <w:szCs w:val="24"/>
        </w:rPr>
        <w:t>,</w:t>
      </w:r>
      <w:r w:rsidR="00637EA1">
        <w:rPr>
          <w:rFonts w:ascii="Times New Roman" w:hAnsi="Times New Roman"/>
          <w:sz w:val="24"/>
          <w:szCs w:val="24"/>
        </w:rPr>
        <w:t xml:space="preserve"> milyen létező</w:t>
      </w:r>
      <w:r w:rsidRPr="0077778B">
        <w:rPr>
          <w:rFonts w:ascii="Times New Roman" w:hAnsi="Times New Roman"/>
          <w:sz w:val="24"/>
          <w:szCs w:val="24"/>
        </w:rPr>
        <w:t xml:space="preserve"> öntev</w:t>
      </w:r>
      <w:r w:rsidR="00637EA1">
        <w:rPr>
          <w:rFonts w:ascii="Times New Roman" w:hAnsi="Times New Roman"/>
          <w:sz w:val="24"/>
          <w:szCs w:val="24"/>
        </w:rPr>
        <w:t xml:space="preserve">ékeny szervezetek és </w:t>
      </w:r>
      <w:r w:rsidR="00CA73FB">
        <w:rPr>
          <w:rFonts w:ascii="Times New Roman" w:hAnsi="Times New Roman"/>
          <w:sz w:val="24"/>
          <w:szCs w:val="24"/>
        </w:rPr>
        <w:t>csoportok működnek a</w:t>
      </w:r>
      <w:r w:rsidRPr="0077778B">
        <w:rPr>
          <w:rFonts w:ascii="Times New Roman" w:hAnsi="Times New Roman"/>
          <w:sz w:val="24"/>
          <w:szCs w:val="24"/>
        </w:rPr>
        <w:t>z egyetemen</w:t>
      </w:r>
      <w:r w:rsidR="00CA73FB">
        <w:rPr>
          <w:rFonts w:ascii="Times New Roman" w:hAnsi="Times New Roman"/>
          <w:sz w:val="24"/>
          <w:szCs w:val="24"/>
        </w:rPr>
        <w:t>.</w:t>
      </w:r>
    </w:p>
    <w:p w:rsidR="00BB3EF2" w:rsidRPr="00637EA1" w:rsidRDefault="00CA73FB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7EA1">
        <w:rPr>
          <w:rFonts w:ascii="Times New Roman" w:hAnsi="Times New Roman"/>
          <w:sz w:val="24"/>
          <w:szCs w:val="24"/>
        </w:rPr>
        <w:t>Rádl</w:t>
      </w:r>
      <w:proofErr w:type="spellEnd"/>
      <w:r w:rsidRPr="00637EA1">
        <w:rPr>
          <w:rFonts w:ascii="Times New Roman" w:hAnsi="Times New Roman"/>
          <w:sz w:val="24"/>
          <w:szCs w:val="24"/>
        </w:rPr>
        <w:t xml:space="preserve"> </w:t>
      </w:r>
      <w:r w:rsidR="00712345" w:rsidRPr="00637EA1">
        <w:rPr>
          <w:rFonts w:ascii="Times New Roman" w:hAnsi="Times New Roman"/>
          <w:sz w:val="24"/>
          <w:szCs w:val="24"/>
        </w:rPr>
        <w:t xml:space="preserve">Attila: </w:t>
      </w:r>
      <w:r w:rsidR="003D6CC8" w:rsidRPr="00637EA1">
        <w:rPr>
          <w:rFonts w:ascii="Times New Roman" w:hAnsi="Times New Roman"/>
          <w:sz w:val="24"/>
          <w:szCs w:val="24"/>
        </w:rPr>
        <w:t>e</w:t>
      </w:r>
      <w:r w:rsidR="00DD2E52" w:rsidRPr="00637EA1">
        <w:rPr>
          <w:rFonts w:ascii="Times New Roman" w:hAnsi="Times New Roman"/>
          <w:sz w:val="24"/>
          <w:szCs w:val="24"/>
        </w:rPr>
        <w:t>ddig a pályázatokba nem kel</w:t>
      </w:r>
      <w:r w:rsidR="00712345" w:rsidRPr="00637EA1">
        <w:rPr>
          <w:rFonts w:ascii="Times New Roman" w:hAnsi="Times New Roman"/>
          <w:sz w:val="24"/>
          <w:szCs w:val="24"/>
        </w:rPr>
        <w:t>l</w:t>
      </w:r>
      <w:r w:rsidR="00DD2E52" w:rsidRPr="00637EA1">
        <w:rPr>
          <w:rFonts w:ascii="Times New Roman" w:hAnsi="Times New Roman"/>
          <w:sz w:val="24"/>
          <w:szCs w:val="24"/>
        </w:rPr>
        <w:t>e</w:t>
      </w:r>
      <w:r w:rsidR="00712345" w:rsidRPr="00637EA1">
        <w:rPr>
          <w:rFonts w:ascii="Times New Roman" w:hAnsi="Times New Roman"/>
          <w:sz w:val="24"/>
          <w:szCs w:val="24"/>
        </w:rPr>
        <w:t>tt leírni, hogy</w:t>
      </w:r>
      <w:r w:rsidR="00DD2E52" w:rsidRPr="00637EA1">
        <w:rPr>
          <w:rFonts w:ascii="Times New Roman" w:hAnsi="Times New Roman"/>
          <w:sz w:val="24"/>
          <w:szCs w:val="24"/>
        </w:rPr>
        <w:t xml:space="preserve"> </w:t>
      </w:r>
      <w:r w:rsidR="00712345" w:rsidRPr="00637EA1">
        <w:rPr>
          <w:rFonts w:ascii="Times New Roman" w:hAnsi="Times New Roman"/>
          <w:sz w:val="24"/>
          <w:szCs w:val="24"/>
        </w:rPr>
        <w:t xml:space="preserve">ők kik és </w:t>
      </w:r>
      <w:r w:rsidR="00637EA1" w:rsidRPr="00637EA1">
        <w:rPr>
          <w:rFonts w:ascii="Times New Roman" w:hAnsi="Times New Roman"/>
          <w:sz w:val="24"/>
          <w:szCs w:val="24"/>
        </w:rPr>
        <w:t xml:space="preserve">mivel foglalkoznak? </w:t>
      </w:r>
      <w:proofErr w:type="spellStart"/>
      <w:r w:rsidR="00637EA1" w:rsidRPr="00637EA1">
        <w:rPr>
          <w:rFonts w:ascii="Times New Roman" w:hAnsi="Times New Roman"/>
          <w:sz w:val="24"/>
          <w:szCs w:val="24"/>
        </w:rPr>
        <w:t>-D</w:t>
      </w:r>
      <w:r w:rsidR="00712345" w:rsidRPr="00637EA1">
        <w:rPr>
          <w:rFonts w:ascii="Times New Roman" w:hAnsi="Times New Roman"/>
          <w:sz w:val="24"/>
          <w:szCs w:val="24"/>
        </w:rPr>
        <w:t>e</w:t>
      </w:r>
      <w:proofErr w:type="spellEnd"/>
      <w:r w:rsidR="00712345" w:rsidRPr="00637EA1">
        <w:rPr>
          <w:rFonts w:ascii="Times New Roman" w:hAnsi="Times New Roman"/>
          <w:sz w:val="24"/>
          <w:szCs w:val="24"/>
        </w:rPr>
        <w:t>,</w:t>
      </w:r>
      <w:r w:rsidR="00637EA1" w:rsidRPr="00637EA1">
        <w:rPr>
          <w:rFonts w:ascii="Times New Roman" w:hAnsi="Times New Roman"/>
          <w:sz w:val="24"/>
          <w:szCs w:val="24"/>
        </w:rPr>
        <w:t xml:space="preserve"> le</w:t>
      </w:r>
      <w:r w:rsidR="00712345" w:rsidRPr="00637EA1">
        <w:rPr>
          <w:rFonts w:ascii="Times New Roman" w:hAnsi="Times New Roman"/>
          <w:sz w:val="24"/>
          <w:szCs w:val="24"/>
        </w:rPr>
        <w:t xml:space="preserve"> kellett</w:t>
      </w:r>
      <w:r w:rsidR="00637EA1" w:rsidRPr="00637EA1">
        <w:rPr>
          <w:rFonts w:ascii="Times New Roman" w:hAnsi="Times New Roman"/>
          <w:sz w:val="24"/>
          <w:szCs w:val="24"/>
        </w:rPr>
        <w:t xml:space="preserve"> írni</w:t>
      </w:r>
      <w:r w:rsidR="00CC3E53">
        <w:rPr>
          <w:rFonts w:ascii="Times New Roman" w:hAnsi="Times New Roman"/>
          <w:sz w:val="24"/>
          <w:szCs w:val="24"/>
        </w:rPr>
        <w:t>, viszont annak ellenőrzésére semmilyen lehetőség nem volt.</w:t>
      </w:r>
      <w:r w:rsidR="00712345" w:rsidRPr="0077778B">
        <w:rPr>
          <w:rFonts w:ascii="Times New Roman" w:hAnsi="Times New Roman"/>
          <w:sz w:val="24"/>
          <w:szCs w:val="24"/>
        </w:rPr>
        <w:t xml:space="preserve"> Szeretnénk látni, hogy a pályázó mögött milyen szervezet áll.</w:t>
      </w:r>
      <w:r w:rsidR="00CC3E53">
        <w:rPr>
          <w:rFonts w:ascii="Times New Roman" w:hAnsi="Times New Roman"/>
          <w:sz w:val="24"/>
          <w:szCs w:val="24"/>
        </w:rPr>
        <w:t xml:space="preserve"> Továbbá, a pályázat jelenlegi formájában nem valószínű, hogy megmarad.</w:t>
      </w:r>
    </w:p>
    <w:p w:rsidR="00BB3EF2" w:rsidRPr="00637EA1" w:rsidRDefault="00FF6EC8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637EA1">
        <w:rPr>
          <w:rFonts w:ascii="Times New Roman" w:hAnsi="Times New Roman"/>
          <w:sz w:val="24"/>
          <w:szCs w:val="24"/>
        </w:rPr>
        <w:t>Lukács Károly</w:t>
      </w:r>
      <w:r w:rsidR="00712345" w:rsidRPr="00637EA1">
        <w:rPr>
          <w:rFonts w:ascii="Times New Roman" w:hAnsi="Times New Roman"/>
          <w:sz w:val="24"/>
          <w:szCs w:val="24"/>
        </w:rPr>
        <w:t>: tanszékek terepgya</w:t>
      </w:r>
      <w:r w:rsidRPr="00637EA1">
        <w:rPr>
          <w:rFonts w:ascii="Times New Roman" w:hAnsi="Times New Roman"/>
          <w:sz w:val="24"/>
          <w:szCs w:val="24"/>
        </w:rPr>
        <w:t xml:space="preserve">korlatokra ezt használhatják például? A </w:t>
      </w:r>
      <w:r w:rsidR="00712345" w:rsidRPr="00637EA1">
        <w:rPr>
          <w:rFonts w:ascii="Times New Roman" w:hAnsi="Times New Roman"/>
          <w:sz w:val="24"/>
          <w:szCs w:val="24"/>
        </w:rPr>
        <w:t>tanárok nem tudnak róla, hogy van ilye</w:t>
      </w:r>
      <w:r w:rsidRPr="00637EA1">
        <w:rPr>
          <w:rFonts w:ascii="Times New Roman" w:hAnsi="Times New Roman"/>
          <w:sz w:val="24"/>
          <w:szCs w:val="24"/>
        </w:rPr>
        <w:t>n</w:t>
      </w:r>
      <w:r w:rsidR="00712345" w:rsidRPr="00637EA1">
        <w:rPr>
          <w:rFonts w:ascii="Times New Roman" w:hAnsi="Times New Roman"/>
          <w:sz w:val="24"/>
          <w:szCs w:val="24"/>
        </w:rPr>
        <w:t>.</w:t>
      </w:r>
    </w:p>
    <w:p w:rsidR="00BB3EF2" w:rsidRPr="00637EA1" w:rsidRDefault="00637EA1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637EA1">
        <w:rPr>
          <w:rFonts w:ascii="Times New Roman" w:hAnsi="Times New Roman"/>
          <w:sz w:val="24"/>
          <w:szCs w:val="24"/>
        </w:rPr>
        <w:t>Hoksza Zsolt</w:t>
      </w:r>
      <w:r w:rsidR="00712345" w:rsidRPr="00637EA1">
        <w:rPr>
          <w:rFonts w:ascii="Times New Roman" w:hAnsi="Times New Roman"/>
          <w:sz w:val="24"/>
          <w:szCs w:val="24"/>
        </w:rPr>
        <w:t xml:space="preserve">: kevesen tudnak róla a </w:t>
      </w:r>
      <w:r w:rsidR="00FF6EC8" w:rsidRPr="00637EA1">
        <w:rPr>
          <w:rFonts w:ascii="Times New Roman" w:hAnsi="Times New Roman"/>
          <w:sz w:val="24"/>
          <w:szCs w:val="24"/>
        </w:rPr>
        <w:t>TTK</w:t>
      </w:r>
      <w:r w:rsidR="00712345" w:rsidRPr="00637EA1">
        <w:rPr>
          <w:rFonts w:ascii="Times New Roman" w:hAnsi="Times New Roman"/>
          <w:sz w:val="24"/>
          <w:szCs w:val="24"/>
        </w:rPr>
        <w:t>-n, kb</w:t>
      </w:r>
      <w:r w:rsidR="00FF6EC8" w:rsidRPr="00637EA1">
        <w:rPr>
          <w:rFonts w:ascii="Times New Roman" w:hAnsi="Times New Roman"/>
          <w:sz w:val="24"/>
          <w:szCs w:val="24"/>
        </w:rPr>
        <w:t>. a</w:t>
      </w:r>
      <w:r w:rsidR="00712345" w:rsidRPr="00637EA1">
        <w:rPr>
          <w:rFonts w:ascii="Times New Roman" w:hAnsi="Times New Roman"/>
          <w:sz w:val="24"/>
          <w:szCs w:val="24"/>
        </w:rPr>
        <w:t xml:space="preserve"> 10 milliós keret.</w:t>
      </w:r>
      <w:r w:rsidR="00FF6EC8" w:rsidRPr="00637EA1">
        <w:rPr>
          <w:rFonts w:ascii="Times New Roman" w:hAnsi="Times New Roman"/>
          <w:sz w:val="24"/>
          <w:szCs w:val="24"/>
        </w:rPr>
        <w:t xml:space="preserve"> </w:t>
      </w:r>
      <w:r w:rsidR="00CC3E53">
        <w:rPr>
          <w:rFonts w:ascii="Times New Roman" w:hAnsi="Times New Roman"/>
          <w:sz w:val="24"/>
          <w:szCs w:val="24"/>
        </w:rPr>
        <w:t>Visszatérve, a s</w:t>
      </w:r>
      <w:r w:rsidR="00712345" w:rsidRPr="00637EA1">
        <w:rPr>
          <w:rFonts w:ascii="Times New Roman" w:hAnsi="Times New Roman"/>
          <w:sz w:val="24"/>
          <w:szCs w:val="24"/>
        </w:rPr>
        <w:t>zervezetek</w:t>
      </w:r>
      <w:r w:rsidR="00FF6EC8" w:rsidRPr="00637EA1">
        <w:rPr>
          <w:rFonts w:ascii="Times New Roman" w:hAnsi="Times New Roman"/>
          <w:sz w:val="24"/>
          <w:szCs w:val="24"/>
        </w:rPr>
        <w:t xml:space="preserve"> </w:t>
      </w:r>
      <w:r w:rsidR="00CC3E53" w:rsidRPr="00637EA1">
        <w:rPr>
          <w:rFonts w:ascii="Times New Roman" w:hAnsi="Times New Roman"/>
          <w:sz w:val="24"/>
          <w:szCs w:val="24"/>
        </w:rPr>
        <w:t>regisztrá</w:t>
      </w:r>
      <w:r w:rsidR="00CC3E53">
        <w:rPr>
          <w:rFonts w:ascii="Times New Roman" w:hAnsi="Times New Roman"/>
          <w:sz w:val="24"/>
          <w:szCs w:val="24"/>
        </w:rPr>
        <w:t>ciója</w:t>
      </w:r>
      <w:r w:rsidR="00CC3E53" w:rsidRPr="00637EA1">
        <w:rPr>
          <w:rFonts w:ascii="Times New Roman" w:hAnsi="Times New Roman"/>
          <w:sz w:val="24"/>
          <w:szCs w:val="24"/>
        </w:rPr>
        <w:t xml:space="preserve"> </w:t>
      </w:r>
      <w:r w:rsidR="00FF6EC8" w:rsidRPr="00637EA1">
        <w:rPr>
          <w:rFonts w:ascii="Times New Roman" w:hAnsi="Times New Roman"/>
          <w:sz w:val="24"/>
          <w:szCs w:val="24"/>
        </w:rPr>
        <w:t>az ELTE</w:t>
      </w:r>
      <w:r w:rsidR="00712345" w:rsidRPr="00637EA1">
        <w:rPr>
          <w:rFonts w:ascii="Times New Roman" w:hAnsi="Times New Roman"/>
          <w:sz w:val="24"/>
          <w:szCs w:val="24"/>
        </w:rPr>
        <w:t xml:space="preserve"> felé</w:t>
      </w:r>
      <w:r w:rsidRPr="00637EA1">
        <w:rPr>
          <w:rFonts w:ascii="Times New Roman" w:hAnsi="Times New Roman"/>
          <w:sz w:val="24"/>
          <w:szCs w:val="24"/>
        </w:rPr>
        <w:t xml:space="preserve"> nem </w:t>
      </w:r>
      <w:r w:rsidR="00CC3E53">
        <w:rPr>
          <w:rFonts w:ascii="Times New Roman" w:hAnsi="Times New Roman"/>
          <w:sz w:val="24"/>
          <w:szCs w:val="24"/>
        </w:rPr>
        <w:t xml:space="preserve">jelent </w:t>
      </w:r>
      <w:r w:rsidRPr="00637EA1">
        <w:rPr>
          <w:rFonts w:ascii="Times New Roman" w:hAnsi="Times New Roman"/>
          <w:sz w:val="24"/>
          <w:szCs w:val="24"/>
        </w:rPr>
        <w:t>komoly kötelezettség</w:t>
      </w:r>
      <w:r w:rsidR="00CC3E53">
        <w:rPr>
          <w:rFonts w:ascii="Times New Roman" w:hAnsi="Times New Roman"/>
          <w:sz w:val="24"/>
          <w:szCs w:val="24"/>
        </w:rPr>
        <w:t>eket</w:t>
      </w:r>
      <w:r w:rsidRPr="00637EA1">
        <w:rPr>
          <w:rFonts w:ascii="Times New Roman" w:hAnsi="Times New Roman"/>
          <w:sz w:val="24"/>
          <w:szCs w:val="24"/>
        </w:rPr>
        <w:t>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F152C5" w:rsidRDefault="00712345" w:rsidP="002D5AEB">
      <w:pPr>
        <w:pStyle w:val="HTML-kntformzott"/>
        <w:jc w:val="both"/>
        <w:rPr>
          <w:rFonts w:ascii="SimSun-ExtB" w:eastAsia="SimSun-ExtB" w:hAnsi="SimSun-ExtB"/>
          <w:sz w:val="24"/>
          <w:szCs w:val="24"/>
        </w:rPr>
      </w:pPr>
      <w:r w:rsidRPr="00F152C5">
        <w:rPr>
          <w:rFonts w:ascii="SimSun-ExtB" w:eastAsia="SimSun-ExtB" w:hAnsi="SimSun-ExtB"/>
          <w:sz w:val="24"/>
          <w:szCs w:val="24"/>
        </w:rPr>
        <w:t>15:29 - P</w:t>
      </w:r>
      <w:r w:rsidRPr="00F152C5">
        <w:rPr>
          <w:rFonts w:ascii="Calibri" w:eastAsia="SimSun-ExtB" w:hAnsi="Calibri" w:cs="Calibri"/>
          <w:sz w:val="24"/>
          <w:szCs w:val="24"/>
        </w:rPr>
        <w:t>á</w:t>
      </w:r>
      <w:r w:rsidRPr="00F152C5">
        <w:rPr>
          <w:rFonts w:ascii="SimSun-ExtB" w:eastAsia="SimSun-ExtB" w:hAnsi="SimSun-ExtB"/>
          <w:sz w:val="24"/>
          <w:szCs w:val="24"/>
        </w:rPr>
        <w:t>lfy Gyula</w:t>
      </w:r>
      <w:r w:rsidR="00F152C5" w:rsidRPr="00F152C5">
        <w:rPr>
          <w:rFonts w:ascii="SimSun-ExtB" w:eastAsia="SimSun-ExtB" w:hAnsi="SimSun-ExtB"/>
          <w:sz w:val="24"/>
          <w:szCs w:val="24"/>
        </w:rPr>
        <w:t xml:space="preserve"> meg</w:t>
      </w:r>
      <w:r w:rsidR="00F152C5" w:rsidRPr="00F152C5">
        <w:rPr>
          <w:rFonts w:ascii="Calibri" w:eastAsia="SimSun-ExtB" w:hAnsi="Calibri" w:cs="Calibri"/>
          <w:sz w:val="24"/>
          <w:szCs w:val="24"/>
        </w:rPr>
        <w:t>é</w:t>
      </w:r>
      <w:r w:rsidR="00F152C5" w:rsidRPr="00F152C5">
        <w:rPr>
          <w:rFonts w:ascii="SimSun-ExtB" w:eastAsia="SimSun-ExtB" w:hAnsi="SimSun-ExtB"/>
          <w:sz w:val="24"/>
          <w:szCs w:val="24"/>
        </w:rPr>
        <w:t>rkezett.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A434E3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>Hoksza Zsolt</w:t>
      </w:r>
      <w:r w:rsidR="00712345" w:rsidRPr="0077778B">
        <w:rPr>
          <w:rFonts w:ascii="Times New Roman" w:hAnsi="Times New Roman"/>
          <w:sz w:val="24"/>
          <w:szCs w:val="24"/>
        </w:rPr>
        <w:t>: majdnem egy pernek nézett elébe a TTK HÖK. Októberben megjelent egy Nyúz cikk</w:t>
      </w:r>
      <w:r w:rsidR="00CC3E53">
        <w:rPr>
          <w:rFonts w:ascii="Times New Roman" w:hAnsi="Times New Roman"/>
          <w:sz w:val="24"/>
          <w:szCs w:val="24"/>
        </w:rPr>
        <w:t>,</w:t>
      </w:r>
      <w:r w:rsidR="00712345" w:rsidRPr="0077778B">
        <w:rPr>
          <w:rFonts w:ascii="Times New Roman" w:hAnsi="Times New Roman"/>
          <w:sz w:val="24"/>
          <w:szCs w:val="24"/>
        </w:rPr>
        <w:t xml:space="preserve"> Fe</w:t>
      </w:r>
      <w:r w:rsidR="00CA73FB">
        <w:rPr>
          <w:rFonts w:ascii="Times New Roman" w:hAnsi="Times New Roman"/>
          <w:sz w:val="24"/>
          <w:szCs w:val="24"/>
        </w:rPr>
        <w:t>renc Kata egy</w:t>
      </w:r>
      <w:r w:rsidR="00CC3E53">
        <w:rPr>
          <w:rFonts w:ascii="Times New Roman" w:hAnsi="Times New Roman"/>
          <w:sz w:val="24"/>
          <w:szCs w:val="24"/>
        </w:rPr>
        <w:t xml:space="preserve"> általa a Kutatók Éjszakáján meglátogatott</w:t>
      </w:r>
      <w:r w:rsidR="00CA73FB">
        <w:rPr>
          <w:rFonts w:ascii="Times New Roman" w:hAnsi="Times New Roman"/>
          <w:sz w:val="24"/>
          <w:szCs w:val="24"/>
        </w:rPr>
        <w:t xml:space="preserve"> előadásról írt</w:t>
      </w:r>
      <w:r w:rsidR="00CC3E53">
        <w:rPr>
          <w:rFonts w:ascii="Times New Roman" w:hAnsi="Times New Roman"/>
          <w:sz w:val="24"/>
          <w:szCs w:val="24"/>
        </w:rPr>
        <w:t xml:space="preserve"> egy meglehetősen kritikus hangvételű írást, ami aztán az ominózus</w:t>
      </w:r>
      <w:r w:rsidR="00712345" w:rsidRPr="0077778B">
        <w:rPr>
          <w:rFonts w:ascii="Times New Roman" w:hAnsi="Times New Roman"/>
          <w:sz w:val="24"/>
          <w:szCs w:val="24"/>
        </w:rPr>
        <w:t xml:space="preserve"> előad</w:t>
      </w:r>
      <w:r w:rsidR="00CC3E53">
        <w:rPr>
          <w:rFonts w:ascii="Times New Roman" w:hAnsi="Times New Roman"/>
          <w:sz w:val="24"/>
          <w:szCs w:val="24"/>
        </w:rPr>
        <w:t xml:space="preserve">óhoz is eljutott. Több levélváltás történt azóta az illetővel, aminek hatására több konzultációt lefolytattunk az </w:t>
      </w:r>
      <w:r w:rsidR="00CC3E53">
        <w:rPr>
          <w:rFonts w:ascii="Times New Roman" w:hAnsi="Times New Roman"/>
          <w:sz w:val="24"/>
          <w:szCs w:val="24"/>
        </w:rPr>
        <w:lastRenderedPageBreak/>
        <w:t>Egyetem különböző alkalmazottaival és arra a végső konklúzióra jutottunk a szerkesztőséggel, hogy nem kívánunk korrekciót megjelentetni. Álláspontunk szerint a szólásszabadság védett tartalmi körébe esik az iromány. Mindez</w:t>
      </w:r>
      <w:r w:rsidR="00712345" w:rsidRPr="0077778B">
        <w:rPr>
          <w:rFonts w:ascii="Times New Roman" w:hAnsi="Times New Roman"/>
          <w:sz w:val="24"/>
          <w:szCs w:val="24"/>
        </w:rPr>
        <w:t xml:space="preserve"> </w:t>
      </w:r>
      <w:r w:rsidR="00CC3E53">
        <w:rPr>
          <w:rFonts w:ascii="Times New Roman" w:hAnsi="Times New Roman"/>
          <w:sz w:val="24"/>
          <w:szCs w:val="24"/>
        </w:rPr>
        <w:t>k</w:t>
      </w:r>
      <w:r w:rsidR="00712345" w:rsidRPr="0077778B">
        <w:rPr>
          <w:rFonts w:ascii="Times New Roman" w:hAnsi="Times New Roman"/>
          <w:sz w:val="24"/>
          <w:szCs w:val="24"/>
        </w:rPr>
        <w:t xml:space="preserve">arácsonykor volt ez, azóta nem történt semmi. 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>- Történt egy szabálytalanság a legutóbbi Küldöttgyűlésen. Jelen volt egy olyan hallgató, akinek mát lejárt a mandátuma.</w:t>
      </w:r>
      <w:r w:rsidR="0094214C">
        <w:rPr>
          <w:rFonts w:ascii="Times New Roman" w:hAnsi="Times New Roman"/>
          <w:sz w:val="24"/>
          <w:szCs w:val="24"/>
        </w:rPr>
        <w:t xml:space="preserve"> Az EB vizsgálni fogja az ügyet.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 xml:space="preserve">- Lezajlott a Nyílt nap és az </w:t>
      </w:r>
      <w:proofErr w:type="spellStart"/>
      <w:r w:rsidRPr="0077778B">
        <w:rPr>
          <w:rFonts w:ascii="Times New Roman" w:hAnsi="Times New Roman"/>
          <w:sz w:val="24"/>
          <w:szCs w:val="24"/>
        </w:rPr>
        <w:t>Educatio</w:t>
      </w:r>
      <w:proofErr w:type="spellEnd"/>
      <w:r w:rsidRPr="0077778B">
        <w:rPr>
          <w:rFonts w:ascii="Times New Roman" w:hAnsi="Times New Roman"/>
          <w:sz w:val="24"/>
          <w:szCs w:val="24"/>
        </w:rPr>
        <w:t xml:space="preserve"> </w:t>
      </w:r>
      <w:r w:rsidR="00CA73FB">
        <w:rPr>
          <w:rFonts w:ascii="Times New Roman" w:hAnsi="Times New Roman"/>
          <w:sz w:val="24"/>
          <w:szCs w:val="24"/>
        </w:rPr>
        <w:t xml:space="preserve">kiállítás </w:t>
      </w:r>
      <w:r w:rsidRPr="0077778B">
        <w:rPr>
          <w:rFonts w:ascii="Times New Roman" w:hAnsi="Times New Roman"/>
          <w:sz w:val="24"/>
          <w:szCs w:val="24"/>
        </w:rPr>
        <w:t xml:space="preserve">is. 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 xml:space="preserve">- Balogh Dániel: EHÖK ülés volt: </w:t>
      </w:r>
      <w:r w:rsidR="0094214C">
        <w:rPr>
          <w:rFonts w:ascii="Times New Roman" w:hAnsi="Times New Roman"/>
          <w:sz w:val="24"/>
          <w:szCs w:val="24"/>
        </w:rPr>
        <w:t>Nagyt</w:t>
      </w:r>
      <w:r w:rsidRPr="0077778B">
        <w:rPr>
          <w:rFonts w:ascii="Times New Roman" w:hAnsi="Times New Roman"/>
          <w:sz w:val="24"/>
          <w:szCs w:val="24"/>
        </w:rPr>
        <w:t xml:space="preserve">étényi úti </w:t>
      </w:r>
      <w:r w:rsidR="0094214C">
        <w:rPr>
          <w:rFonts w:ascii="Times New Roman" w:hAnsi="Times New Roman"/>
          <w:sz w:val="24"/>
          <w:szCs w:val="24"/>
        </w:rPr>
        <w:t>K</w:t>
      </w:r>
      <w:r w:rsidR="0094214C" w:rsidRPr="0077778B">
        <w:rPr>
          <w:rFonts w:ascii="Times New Roman" w:hAnsi="Times New Roman"/>
          <w:sz w:val="24"/>
          <w:szCs w:val="24"/>
        </w:rPr>
        <w:t xml:space="preserve">ollégiumot </w:t>
      </w:r>
      <w:r w:rsidRPr="0077778B">
        <w:rPr>
          <w:rFonts w:ascii="Times New Roman" w:hAnsi="Times New Roman"/>
          <w:sz w:val="24"/>
          <w:szCs w:val="24"/>
        </w:rPr>
        <w:t>fel fogják újítani</w:t>
      </w:r>
      <w:r w:rsidR="0094214C">
        <w:rPr>
          <w:rFonts w:ascii="Times New Roman" w:hAnsi="Times New Roman"/>
          <w:sz w:val="24"/>
          <w:szCs w:val="24"/>
        </w:rPr>
        <w:t>.</w:t>
      </w:r>
      <w:r w:rsidR="00CA73FB">
        <w:rPr>
          <w:rFonts w:ascii="Times New Roman" w:hAnsi="Times New Roman"/>
          <w:sz w:val="24"/>
          <w:szCs w:val="24"/>
        </w:rPr>
        <w:t xml:space="preserve"> </w:t>
      </w:r>
      <w:r w:rsidR="0094214C">
        <w:rPr>
          <w:rFonts w:ascii="Times New Roman" w:hAnsi="Times New Roman"/>
          <w:sz w:val="24"/>
          <w:szCs w:val="24"/>
        </w:rPr>
        <w:t>A</w:t>
      </w:r>
      <w:r w:rsidR="00CA73FB">
        <w:rPr>
          <w:rFonts w:ascii="Times New Roman" w:hAnsi="Times New Roman"/>
          <w:sz w:val="24"/>
          <w:szCs w:val="24"/>
        </w:rPr>
        <w:t>z</w:t>
      </w:r>
      <w:r w:rsidRPr="0077778B">
        <w:rPr>
          <w:rFonts w:ascii="Times New Roman" w:hAnsi="Times New Roman"/>
          <w:sz w:val="24"/>
          <w:szCs w:val="24"/>
        </w:rPr>
        <w:t xml:space="preserve"> </w:t>
      </w:r>
      <w:r w:rsidR="0094214C">
        <w:rPr>
          <w:rFonts w:ascii="Times New Roman" w:hAnsi="Times New Roman"/>
          <w:sz w:val="24"/>
          <w:szCs w:val="24"/>
        </w:rPr>
        <w:t>E</w:t>
      </w:r>
      <w:r w:rsidRPr="0077778B">
        <w:rPr>
          <w:rFonts w:ascii="Times New Roman" w:hAnsi="Times New Roman"/>
          <w:sz w:val="24"/>
          <w:szCs w:val="24"/>
        </w:rPr>
        <w:t>gyetem nyert</w:t>
      </w:r>
      <w:r w:rsidR="0094214C">
        <w:rPr>
          <w:rFonts w:ascii="Times New Roman" w:hAnsi="Times New Roman"/>
          <w:sz w:val="24"/>
          <w:szCs w:val="24"/>
        </w:rPr>
        <w:t xml:space="preserve"> ehhez</w:t>
      </w:r>
      <w:r w:rsidRPr="0077778B">
        <w:rPr>
          <w:rFonts w:ascii="Times New Roman" w:hAnsi="Times New Roman"/>
          <w:sz w:val="24"/>
          <w:szCs w:val="24"/>
        </w:rPr>
        <w:t xml:space="preserve"> pályázatot</w:t>
      </w:r>
      <w:r w:rsidR="0094214C">
        <w:rPr>
          <w:rFonts w:ascii="Times New Roman" w:hAnsi="Times New Roman"/>
          <w:sz w:val="24"/>
          <w:szCs w:val="24"/>
        </w:rPr>
        <w:t>, azonban ez csak akkor számolható el, ha</w:t>
      </w:r>
      <w:r w:rsidRPr="0077778B">
        <w:rPr>
          <w:rFonts w:ascii="Times New Roman" w:hAnsi="Times New Roman"/>
          <w:sz w:val="24"/>
          <w:szCs w:val="24"/>
        </w:rPr>
        <w:t xml:space="preserve"> 2017 végére mindkét épületet</w:t>
      </w:r>
      <w:r w:rsidR="0094214C">
        <w:rPr>
          <w:rFonts w:ascii="Times New Roman" w:hAnsi="Times New Roman"/>
          <w:sz w:val="24"/>
          <w:szCs w:val="24"/>
        </w:rPr>
        <w:t xml:space="preserve"> sikerült</w:t>
      </w:r>
      <w:r w:rsidR="00CA73FB">
        <w:rPr>
          <w:rFonts w:ascii="Times New Roman" w:hAnsi="Times New Roman"/>
          <w:sz w:val="24"/>
          <w:szCs w:val="24"/>
        </w:rPr>
        <w:t xml:space="preserve"> felújítani. EHÖK SZÖB</w:t>
      </w:r>
      <w:r w:rsidR="0094214C">
        <w:rPr>
          <w:rFonts w:ascii="Times New Roman" w:hAnsi="Times New Roman"/>
          <w:sz w:val="24"/>
          <w:szCs w:val="24"/>
        </w:rPr>
        <w:t xml:space="preserve"> legutóbbi ülésén</w:t>
      </w:r>
      <w:r w:rsidRPr="0077778B">
        <w:rPr>
          <w:rFonts w:ascii="Times New Roman" w:hAnsi="Times New Roman"/>
          <w:sz w:val="24"/>
          <w:szCs w:val="24"/>
        </w:rPr>
        <w:t xml:space="preserve"> arról határoz</w:t>
      </w:r>
      <w:r w:rsidR="0094214C">
        <w:rPr>
          <w:rFonts w:ascii="Times New Roman" w:hAnsi="Times New Roman"/>
          <w:sz w:val="24"/>
          <w:szCs w:val="24"/>
        </w:rPr>
        <w:t>ot</w:t>
      </w:r>
      <w:r w:rsidRPr="0077778B">
        <w:rPr>
          <w:rFonts w:ascii="Times New Roman" w:hAnsi="Times New Roman"/>
          <w:sz w:val="24"/>
          <w:szCs w:val="24"/>
        </w:rPr>
        <w:t>t</w:t>
      </w:r>
      <w:r w:rsidR="0094214C">
        <w:rPr>
          <w:rFonts w:ascii="Times New Roman" w:hAnsi="Times New Roman"/>
          <w:sz w:val="24"/>
          <w:szCs w:val="24"/>
        </w:rPr>
        <w:t xml:space="preserve"> a bizottság</w:t>
      </w:r>
      <w:r w:rsidRPr="0077778B">
        <w:rPr>
          <w:rFonts w:ascii="Times New Roman" w:hAnsi="Times New Roman"/>
          <w:sz w:val="24"/>
          <w:szCs w:val="24"/>
        </w:rPr>
        <w:t>, hogy a lakhatási támogatás</w:t>
      </w:r>
      <w:r w:rsidR="0094214C">
        <w:rPr>
          <w:rFonts w:ascii="Times New Roman" w:hAnsi="Times New Roman"/>
          <w:sz w:val="24"/>
          <w:szCs w:val="24"/>
        </w:rPr>
        <w:t xml:space="preserve"> felosztása</w:t>
      </w:r>
      <w:r w:rsidRPr="0077778B">
        <w:rPr>
          <w:rFonts w:ascii="Times New Roman" w:hAnsi="Times New Roman"/>
          <w:sz w:val="24"/>
          <w:szCs w:val="24"/>
        </w:rPr>
        <w:t xml:space="preserve"> 30-70%-ra módosul</w:t>
      </w:r>
      <w:r w:rsidR="0094214C">
        <w:rPr>
          <w:rFonts w:ascii="Times New Roman" w:hAnsi="Times New Roman"/>
          <w:sz w:val="24"/>
          <w:szCs w:val="24"/>
        </w:rPr>
        <w:t>jon</w:t>
      </w:r>
      <w:r w:rsidRPr="0077778B">
        <w:rPr>
          <w:rFonts w:ascii="Times New Roman" w:hAnsi="Times New Roman"/>
          <w:sz w:val="24"/>
          <w:szCs w:val="24"/>
        </w:rPr>
        <w:t xml:space="preserve"> a kollégiumok javára, így plusz 108 millió forint kerülne </w:t>
      </w:r>
      <w:r w:rsidR="0094214C">
        <w:rPr>
          <w:rFonts w:ascii="Times New Roman" w:hAnsi="Times New Roman"/>
          <w:sz w:val="24"/>
          <w:szCs w:val="24"/>
        </w:rPr>
        <w:t>átcsoportosításra kollégiumi felújítás és kollégiumi férőhelybérlés céljára</w:t>
      </w:r>
      <w:r w:rsidRPr="0077778B">
        <w:rPr>
          <w:rFonts w:ascii="Times New Roman" w:hAnsi="Times New Roman"/>
          <w:sz w:val="24"/>
          <w:szCs w:val="24"/>
        </w:rPr>
        <w:t xml:space="preserve">. 2016/17-es évben lesz ez. Drasztikus változás </w:t>
      </w:r>
      <w:r w:rsidR="0094214C">
        <w:rPr>
          <w:rFonts w:ascii="Times New Roman" w:hAnsi="Times New Roman"/>
          <w:sz w:val="24"/>
          <w:szCs w:val="24"/>
        </w:rPr>
        <w:t>azonban nem számítunk emiatt a szociális ösztöndíj keretében</w:t>
      </w:r>
      <w:r w:rsidRPr="0077778B">
        <w:rPr>
          <w:rFonts w:ascii="Times New Roman" w:hAnsi="Times New Roman"/>
          <w:sz w:val="24"/>
          <w:szCs w:val="24"/>
        </w:rPr>
        <w:t>.</w:t>
      </w:r>
      <w:r w:rsidR="0094214C">
        <w:rPr>
          <w:rFonts w:ascii="Times New Roman" w:hAnsi="Times New Roman"/>
          <w:sz w:val="24"/>
          <w:szCs w:val="24"/>
        </w:rPr>
        <w:t xml:space="preserve"> </w:t>
      </w:r>
      <w:r w:rsidRPr="0077778B">
        <w:rPr>
          <w:rFonts w:ascii="Times New Roman" w:hAnsi="Times New Roman"/>
          <w:sz w:val="24"/>
          <w:szCs w:val="24"/>
        </w:rPr>
        <w:t>Ha ezt nem szavazták volna meg, valószín</w:t>
      </w:r>
      <w:r w:rsidR="00CA73FB">
        <w:rPr>
          <w:rFonts w:ascii="Times New Roman" w:hAnsi="Times New Roman"/>
          <w:sz w:val="24"/>
          <w:szCs w:val="24"/>
        </w:rPr>
        <w:t>űl</w:t>
      </w:r>
      <w:r w:rsidRPr="0077778B">
        <w:rPr>
          <w:rFonts w:ascii="Times New Roman" w:hAnsi="Times New Roman"/>
          <w:sz w:val="24"/>
          <w:szCs w:val="24"/>
        </w:rPr>
        <w:t xml:space="preserve">eg bezárták volna a kollégiumot. </w:t>
      </w: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778B">
        <w:rPr>
          <w:rFonts w:ascii="Times New Roman" w:hAnsi="Times New Roman"/>
          <w:sz w:val="24"/>
          <w:szCs w:val="24"/>
        </w:rPr>
        <w:t>-Hoksza</w:t>
      </w:r>
      <w:proofErr w:type="spellEnd"/>
      <w:r w:rsidRPr="0077778B">
        <w:rPr>
          <w:rFonts w:ascii="Times New Roman" w:hAnsi="Times New Roman"/>
          <w:sz w:val="24"/>
          <w:szCs w:val="24"/>
        </w:rPr>
        <w:t xml:space="preserve"> Zsolt: nagyon komoly felújítás lenne ez, a KCSSK kollégium színvonalra hoznák fel. Kérdés:</w:t>
      </w:r>
      <w:r w:rsidR="00CA73FB">
        <w:rPr>
          <w:rFonts w:ascii="Times New Roman" w:hAnsi="Times New Roman"/>
          <w:sz w:val="24"/>
          <w:szCs w:val="24"/>
        </w:rPr>
        <w:t xml:space="preserve"> Milyen arán</w:t>
      </w:r>
      <w:r w:rsidRPr="0077778B">
        <w:rPr>
          <w:rFonts w:ascii="Times New Roman" w:hAnsi="Times New Roman"/>
          <w:sz w:val="24"/>
          <w:szCs w:val="24"/>
        </w:rPr>
        <w:t>n</w:t>
      </w:r>
      <w:r w:rsidR="00CA73FB">
        <w:rPr>
          <w:rFonts w:ascii="Times New Roman" w:hAnsi="Times New Roman"/>
          <w:sz w:val="24"/>
          <w:szCs w:val="24"/>
        </w:rPr>
        <w:t>y</w:t>
      </w:r>
      <w:r w:rsidRPr="0077778B">
        <w:rPr>
          <w:rFonts w:ascii="Times New Roman" w:hAnsi="Times New Roman"/>
          <w:sz w:val="24"/>
          <w:szCs w:val="24"/>
        </w:rPr>
        <w:t xml:space="preserve">al fogadtátok el? </w:t>
      </w: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778B">
        <w:rPr>
          <w:rFonts w:ascii="Times New Roman" w:hAnsi="Times New Roman"/>
          <w:sz w:val="24"/>
          <w:szCs w:val="24"/>
        </w:rPr>
        <w:t>-Balogh</w:t>
      </w:r>
      <w:proofErr w:type="spellEnd"/>
      <w:r w:rsidRPr="0077778B">
        <w:rPr>
          <w:rFonts w:ascii="Times New Roman" w:hAnsi="Times New Roman"/>
          <w:sz w:val="24"/>
          <w:szCs w:val="24"/>
        </w:rPr>
        <w:t xml:space="preserve"> Dániel: egyhangú döntés volt. Kb. 296 fővel kevesebben</w:t>
      </w:r>
      <w:r w:rsidR="00CA73FB">
        <w:rPr>
          <w:rFonts w:ascii="Times New Roman" w:hAnsi="Times New Roman"/>
          <w:sz w:val="24"/>
          <w:szCs w:val="24"/>
        </w:rPr>
        <w:t xml:space="preserve"> kapnának így szociális ösztönd</w:t>
      </w:r>
      <w:r w:rsidRPr="0077778B">
        <w:rPr>
          <w:rFonts w:ascii="Times New Roman" w:hAnsi="Times New Roman"/>
          <w:sz w:val="24"/>
          <w:szCs w:val="24"/>
        </w:rPr>
        <w:t xml:space="preserve">íjat, a ponthatár 30-ra emelésével. 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>Hoksza Zsolt 15:36-kor lezárta az első napirendi pontot.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spacing w:after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778B">
        <w:rPr>
          <w:rFonts w:ascii="Times New Roman" w:hAnsi="Times New Roman"/>
          <w:b/>
          <w:sz w:val="24"/>
          <w:szCs w:val="24"/>
          <w:u w:val="single"/>
        </w:rPr>
        <w:t>2. Személyi kérdések (15:36)</w:t>
      </w:r>
    </w:p>
    <w:p w:rsidR="00BB3EF2" w:rsidRPr="00637EA1" w:rsidRDefault="0094214C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-Hoksza</w:t>
      </w:r>
      <w:proofErr w:type="spellEnd"/>
      <w:r>
        <w:rPr>
          <w:rFonts w:ascii="Times New Roman" w:hAnsi="Times New Roman"/>
          <w:sz w:val="24"/>
          <w:szCs w:val="24"/>
        </w:rPr>
        <w:t xml:space="preserve"> Zsolt:</w:t>
      </w:r>
      <w:r w:rsidR="00712345" w:rsidRPr="00637EA1">
        <w:rPr>
          <w:rFonts w:ascii="Times New Roman" w:hAnsi="Times New Roman"/>
          <w:sz w:val="24"/>
          <w:szCs w:val="24"/>
        </w:rPr>
        <w:t xml:space="preserve"> H</w:t>
      </w:r>
      <w:r w:rsidR="00CA73FB" w:rsidRPr="00637EA1">
        <w:rPr>
          <w:rFonts w:ascii="Times New Roman" w:hAnsi="Times New Roman"/>
          <w:sz w:val="24"/>
          <w:szCs w:val="24"/>
        </w:rPr>
        <w:t>onorácior</w:t>
      </w:r>
      <w:r w:rsidR="0052457A" w:rsidRPr="00637EA1">
        <w:rPr>
          <w:rFonts w:ascii="Times New Roman" w:hAnsi="Times New Roman"/>
          <w:sz w:val="24"/>
          <w:szCs w:val="24"/>
        </w:rPr>
        <w:t xml:space="preserve"> Bizottságba </w:t>
      </w:r>
      <w:r w:rsidR="00637EA1" w:rsidRPr="00637EA1">
        <w:rPr>
          <w:rFonts w:ascii="Times New Roman" w:hAnsi="Times New Roman"/>
          <w:sz w:val="24"/>
          <w:szCs w:val="24"/>
        </w:rPr>
        <w:t>egy</w:t>
      </w:r>
      <w:r w:rsidR="00712345" w:rsidRPr="00637EA1">
        <w:rPr>
          <w:rFonts w:ascii="Times New Roman" w:hAnsi="Times New Roman"/>
          <w:sz w:val="24"/>
          <w:szCs w:val="24"/>
        </w:rPr>
        <w:t xml:space="preserve"> </w:t>
      </w:r>
      <w:r w:rsidR="00637EA1" w:rsidRPr="00637EA1">
        <w:rPr>
          <w:rFonts w:ascii="Times New Roman" w:hAnsi="Times New Roman"/>
          <w:sz w:val="24"/>
          <w:szCs w:val="24"/>
        </w:rPr>
        <w:t>hallgatót</w:t>
      </w:r>
      <w:r w:rsidR="0052457A" w:rsidRPr="00637EA1">
        <w:rPr>
          <w:rFonts w:ascii="Times New Roman" w:hAnsi="Times New Roman"/>
          <w:sz w:val="24"/>
          <w:szCs w:val="24"/>
        </w:rPr>
        <w:t xml:space="preserve"> </w:t>
      </w:r>
      <w:r w:rsidR="00637EA1" w:rsidRPr="00637EA1">
        <w:rPr>
          <w:rFonts w:ascii="Times New Roman" w:hAnsi="Times New Roman"/>
          <w:sz w:val="24"/>
          <w:szCs w:val="24"/>
        </w:rPr>
        <w:t xml:space="preserve">kellene delegálni. Jelölt: </w:t>
      </w:r>
      <w:r w:rsidR="0052457A" w:rsidRPr="00637EA1">
        <w:rPr>
          <w:rFonts w:ascii="Times New Roman" w:hAnsi="Times New Roman"/>
          <w:sz w:val="24"/>
          <w:szCs w:val="24"/>
        </w:rPr>
        <w:t>Zöldi Miklós</w:t>
      </w:r>
      <w:r w:rsidR="00637EA1" w:rsidRPr="00637EA1">
        <w:rPr>
          <w:rFonts w:ascii="Times New Roman" w:hAnsi="Times New Roman"/>
          <w:sz w:val="24"/>
          <w:szCs w:val="24"/>
        </w:rPr>
        <w:t>, végzős biológus hallgató, szakkollégista, OTDK díja</w:t>
      </w:r>
      <w:r>
        <w:rPr>
          <w:rFonts w:ascii="Times New Roman" w:hAnsi="Times New Roman"/>
          <w:sz w:val="24"/>
          <w:szCs w:val="24"/>
        </w:rPr>
        <w:t>zott</w:t>
      </w:r>
      <w:r w:rsidR="00637EA1" w:rsidRPr="00637EA1">
        <w:rPr>
          <w:rFonts w:ascii="Times New Roman" w:hAnsi="Times New Roman"/>
          <w:sz w:val="24"/>
          <w:szCs w:val="24"/>
        </w:rPr>
        <w:t>. E</w:t>
      </w:r>
      <w:r w:rsidR="0052457A" w:rsidRPr="00637EA1">
        <w:rPr>
          <w:rFonts w:ascii="Times New Roman" w:hAnsi="Times New Roman"/>
          <w:sz w:val="24"/>
          <w:szCs w:val="24"/>
        </w:rPr>
        <w:t>-mailben</w:t>
      </w:r>
      <w:r w:rsidR="00637EA1" w:rsidRPr="00637EA1">
        <w:rPr>
          <w:rFonts w:ascii="Times New Roman" w:hAnsi="Times New Roman"/>
          <w:sz w:val="24"/>
          <w:szCs w:val="24"/>
        </w:rPr>
        <w:t xml:space="preserve"> vállalta a jelölést</w:t>
      </w:r>
      <w:r w:rsidR="00712345" w:rsidRPr="00637EA1">
        <w:rPr>
          <w:rFonts w:ascii="Times New Roman" w:hAnsi="Times New Roman"/>
          <w:sz w:val="24"/>
          <w:szCs w:val="24"/>
        </w:rPr>
        <w:t>. Olyan hallgatót szerettek volna küldeni, aki tudományos tevékenység végzésében m</w:t>
      </w:r>
      <w:r w:rsidR="00281140" w:rsidRPr="00637EA1">
        <w:rPr>
          <w:rFonts w:ascii="Times New Roman" w:hAnsi="Times New Roman"/>
          <w:sz w:val="24"/>
          <w:szCs w:val="24"/>
        </w:rPr>
        <w:t>á</w:t>
      </w:r>
      <w:r w:rsidR="00712345" w:rsidRPr="00637EA1">
        <w:rPr>
          <w:rFonts w:ascii="Times New Roman" w:hAnsi="Times New Roman"/>
          <w:sz w:val="24"/>
          <w:szCs w:val="24"/>
        </w:rPr>
        <w:t>r tapasztalatot szerzett és szakmai vélem</w:t>
      </w:r>
      <w:r w:rsidR="00281140" w:rsidRPr="00637EA1">
        <w:rPr>
          <w:rFonts w:ascii="Times New Roman" w:hAnsi="Times New Roman"/>
          <w:sz w:val="24"/>
          <w:szCs w:val="24"/>
        </w:rPr>
        <w:t>é</w:t>
      </w:r>
      <w:r w:rsidR="00637EA1" w:rsidRPr="00637EA1">
        <w:rPr>
          <w:rFonts w:ascii="Times New Roman" w:hAnsi="Times New Roman"/>
          <w:sz w:val="24"/>
          <w:szCs w:val="24"/>
        </w:rPr>
        <w:t xml:space="preserve">nyt is tud </w:t>
      </w:r>
      <w:r w:rsidR="00637EA1">
        <w:rPr>
          <w:rFonts w:ascii="Times New Roman" w:hAnsi="Times New Roman"/>
          <w:sz w:val="24"/>
          <w:szCs w:val="24"/>
        </w:rPr>
        <w:t>formálni</w:t>
      </w:r>
      <w:r w:rsidR="00637EA1" w:rsidRPr="00637EA1">
        <w:rPr>
          <w:rFonts w:ascii="Times New Roman" w:hAnsi="Times New Roman"/>
          <w:sz w:val="24"/>
          <w:szCs w:val="24"/>
        </w:rPr>
        <w:t>.</w:t>
      </w:r>
    </w:p>
    <w:p w:rsidR="00CA73FB" w:rsidRDefault="00712345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i/>
          <w:sz w:val="24"/>
          <w:szCs w:val="24"/>
        </w:rPr>
        <w:t>2/2016 (II.02) számú választmányi határozat: Az ELTE TTK HÖK Választmánya 7 igen s</w:t>
      </w:r>
      <w:r w:rsidR="00CA73FB">
        <w:rPr>
          <w:rFonts w:ascii="Times New Roman" w:hAnsi="Times New Roman"/>
          <w:i/>
          <w:sz w:val="24"/>
          <w:szCs w:val="24"/>
        </w:rPr>
        <w:t xml:space="preserve">zavazattal </w:t>
      </w:r>
      <w:proofErr w:type="gramStart"/>
      <w:r w:rsidR="00CA73FB">
        <w:rPr>
          <w:rFonts w:ascii="Times New Roman" w:hAnsi="Times New Roman"/>
          <w:i/>
          <w:sz w:val="24"/>
          <w:szCs w:val="24"/>
        </w:rPr>
        <w:t>egyhangúlag</w:t>
      </w:r>
      <w:proofErr w:type="gramEnd"/>
      <w:r w:rsidR="00CA73FB">
        <w:rPr>
          <w:rFonts w:ascii="Times New Roman" w:hAnsi="Times New Roman"/>
          <w:i/>
          <w:sz w:val="24"/>
          <w:szCs w:val="24"/>
        </w:rPr>
        <w:t xml:space="preserve"> delegálta </w:t>
      </w:r>
      <w:r w:rsidR="0052457A">
        <w:rPr>
          <w:rFonts w:ascii="Times New Roman" w:hAnsi="Times New Roman"/>
          <w:i/>
          <w:sz w:val="24"/>
          <w:szCs w:val="24"/>
        </w:rPr>
        <w:t>Zöldi Miklós</w:t>
      </w:r>
      <w:r w:rsidR="00CA73FB">
        <w:rPr>
          <w:rFonts w:ascii="Times New Roman" w:hAnsi="Times New Roman"/>
          <w:i/>
          <w:sz w:val="24"/>
          <w:szCs w:val="24"/>
        </w:rPr>
        <w:t>t a Honorácior Bizottságba.</w:t>
      </w:r>
    </w:p>
    <w:p w:rsidR="00BB3EF2" w:rsidRPr="0077778B" w:rsidRDefault="00CA73FB" w:rsidP="00FF6EC8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Török Mátyás a </w:t>
      </w:r>
      <w:r w:rsidR="00712345" w:rsidRPr="0077778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atematika szakterület választmányi delegáltjáról kérdez. </w:t>
      </w:r>
      <w:proofErr w:type="spellStart"/>
      <w:r>
        <w:rPr>
          <w:rFonts w:ascii="Times New Roman" w:hAnsi="Times New Roman"/>
          <w:sz w:val="24"/>
          <w:szCs w:val="24"/>
        </w:rPr>
        <w:t>Fáki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="00712345" w:rsidRPr="0077778B">
        <w:rPr>
          <w:rFonts w:ascii="Times New Roman" w:hAnsi="Times New Roman"/>
          <w:sz w:val="24"/>
          <w:szCs w:val="24"/>
        </w:rPr>
        <w:t>nna lemondott</w:t>
      </w:r>
      <w:r>
        <w:rPr>
          <w:rFonts w:ascii="Times New Roman" w:hAnsi="Times New Roman"/>
          <w:sz w:val="24"/>
          <w:szCs w:val="24"/>
        </w:rPr>
        <w:t xml:space="preserve"> választmányi és intézeti tanácsi delegáltságáró</w:t>
      </w:r>
      <w:r w:rsidR="00712345" w:rsidRPr="0077778B">
        <w:rPr>
          <w:rFonts w:ascii="Times New Roman" w:hAnsi="Times New Roman"/>
          <w:sz w:val="24"/>
          <w:szCs w:val="24"/>
        </w:rPr>
        <w:t>l is.</w:t>
      </w:r>
    </w:p>
    <w:p w:rsidR="00CA73FB" w:rsidRDefault="00CA73FB" w:rsidP="00FF6EC8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Hoksza Zsolt</w:t>
      </w:r>
      <w:r w:rsidR="00F42B2E">
        <w:rPr>
          <w:rFonts w:ascii="Times New Roman" w:hAnsi="Times New Roman"/>
          <w:sz w:val="24"/>
          <w:szCs w:val="24"/>
        </w:rPr>
        <w:t xml:space="preserve"> elmondja, hogy a</w:t>
      </w:r>
      <w:r w:rsidR="0094214C">
        <w:rPr>
          <w:rFonts w:ascii="Times New Roman" w:hAnsi="Times New Roman"/>
          <w:sz w:val="24"/>
          <w:szCs w:val="24"/>
        </w:rPr>
        <w:t xml:space="preserve"> következő</w:t>
      </w:r>
      <w:r w:rsidR="00712345" w:rsidRPr="0077778B">
        <w:rPr>
          <w:rFonts w:ascii="Times New Roman" w:hAnsi="Times New Roman"/>
          <w:sz w:val="24"/>
          <w:szCs w:val="24"/>
        </w:rPr>
        <w:t xml:space="preserve"> </w:t>
      </w:r>
      <w:r w:rsidR="0094214C">
        <w:rPr>
          <w:rFonts w:ascii="Times New Roman" w:hAnsi="Times New Roman"/>
          <w:sz w:val="24"/>
          <w:szCs w:val="24"/>
        </w:rPr>
        <w:t>küldöttgyűlési ülésen</w:t>
      </w:r>
      <w:r w:rsidR="0094214C" w:rsidRPr="0077778B">
        <w:rPr>
          <w:rFonts w:ascii="Times New Roman" w:hAnsi="Times New Roman"/>
          <w:sz w:val="24"/>
          <w:szCs w:val="24"/>
        </w:rPr>
        <w:t xml:space="preserve"> </w:t>
      </w:r>
      <w:r w:rsidR="00712345" w:rsidRPr="0077778B">
        <w:rPr>
          <w:rFonts w:ascii="Times New Roman" w:hAnsi="Times New Roman"/>
          <w:sz w:val="24"/>
          <w:szCs w:val="24"/>
        </w:rPr>
        <w:t>sok személyi kérdés lesz</w:t>
      </w:r>
      <w:r>
        <w:rPr>
          <w:rFonts w:ascii="Times New Roman" w:hAnsi="Times New Roman"/>
          <w:sz w:val="24"/>
          <w:szCs w:val="24"/>
        </w:rPr>
        <w:t>.</w:t>
      </w:r>
    </w:p>
    <w:p w:rsidR="00FF6EC8" w:rsidRDefault="00FF6EC8" w:rsidP="00FF6EC8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>Hoksza Zsolt 15:39-kor lezárta a második napirendi pontot.</w:t>
      </w:r>
    </w:p>
    <w:p w:rsidR="00FF6EC8" w:rsidRDefault="00FF6EC8" w:rsidP="00FF6EC8">
      <w:pPr>
        <w:pStyle w:val="HTML-kntformzot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3EF2" w:rsidRPr="00FF6EC8" w:rsidRDefault="00712345" w:rsidP="00FF6EC8">
      <w:pPr>
        <w:pStyle w:val="HTML-kntformzott"/>
        <w:spacing w:after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778B">
        <w:rPr>
          <w:rFonts w:ascii="Times New Roman" w:hAnsi="Times New Roman"/>
          <w:b/>
          <w:sz w:val="24"/>
          <w:szCs w:val="24"/>
          <w:u w:val="single"/>
        </w:rPr>
        <w:t>3. Kari szabályzatok (15:39)</w:t>
      </w:r>
    </w:p>
    <w:p w:rsidR="00BB3EF2" w:rsidRPr="0077778B" w:rsidRDefault="00712345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i/>
          <w:sz w:val="24"/>
          <w:szCs w:val="24"/>
        </w:rPr>
        <w:t xml:space="preserve">3/2016 (II.02) számú választmányi határozat: Az ELTE TTK HÖK Választmánya 7 igen szavazattal </w:t>
      </w:r>
      <w:proofErr w:type="gramStart"/>
      <w:r w:rsidRPr="0077778B">
        <w:rPr>
          <w:rFonts w:ascii="Times New Roman" w:hAnsi="Times New Roman"/>
          <w:i/>
          <w:sz w:val="24"/>
          <w:szCs w:val="24"/>
        </w:rPr>
        <w:t>egyhangúlag</w:t>
      </w:r>
      <w:proofErr w:type="gramEnd"/>
      <w:r w:rsidRPr="0077778B">
        <w:rPr>
          <w:rFonts w:ascii="Times New Roman" w:hAnsi="Times New Roman"/>
          <w:i/>
          <w:sz w:val="24"/>
          <w:szCs w:val="24"/>
        </w:rPr>
        <w:t xml:space="preserve"> megszavazta a tanácskozási jogot Pálfy Gyulának.</w:t>
      </w:r>
    </w:p>
    <w:p w:rsidR="00BB3EF2" w:rsidRPr="0077778B" w:rsidRDefault="00712345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778B">
        <w:rPr>
          <w:rFonts w:ascii="Times New Roman" w:hAnsi="Times New Roman"/>
          <w:sz w:val="24"/>
          <w:szCs w:val="24"/>
        </w:rPr>
        <w:t>-</w:t>
      </w:r>
      <w:r w:rsidR="0094214C">
        <w:rPr>
          <w:rFonts w:ascii="Times New Roman" w:hAnsi="Times New Roman"/>
          <w:sz w:val="24"/>
          <w:szCs w:val="24"/>
        </w:rPr>
        <w:t>Hoksza</w:t>
      </w:r>
      <w:proofErr w:type="spellEnd"/>
      <w:r w:rsidR="0094214C">
        <w:rPr>
          <w:rFonts w:ascii="Times New Roman" w:hAnsi="Times New Roman"/>
          <w:sz w:val="24"/>
          <w:szCs w:val="24"/>
        </w:rPr>
        <w:t xml:space="preserve"> Zsolt:</w:t>
      </w:r>
      <w:r w:rsidRPr="0077778B">
        <w:rPr>
          <w:rFonts w:ascii="Times New Roman" w:hAnsi="Times New Roman"/>
          <w:sz w:val="24"/>
          <w:szCs w:val="24"/>
        </w:rPr>
        <w:t xml:space="preserve"> Tudománytörténeti és Tudományfilozófiai </w:t>
      </w:r>
      <w:r w:rsidR="0094214C">
        <w:rPr>
          <w:rFonts w:ascii="Times New Roman" w:hAnsi="Times New Roman"/>
          <w:sz w:val="24"/>
          <w:szCs w:val="24"/>
        </w:rPr>
        <w:t>T</w:t>
      </w:r>
      <w:r w:rsidR="0094214C" w:rsidRPr="0077778B">
        <w:rPr>
          <w:rFonts w:ascii="Times New Roman" w:hAnsi="Times New Roman"/>
          <w:sz w:val="24"/>
          <w:szCs w:val="24"/>
        </w:rPr>
        <w:t xml:space="preserve">anszéket </w:t>
      </w:r>
      <w:r w:rsidRPr="0077778B">
        <w:rPr>
          <w:rFonts w:ascii="Times New Roman" w:hAnsi="Times New Roman"/>
          <w:sz w:val="24"/>
          <w:szCs w:val="24"/>
        </w:rPr>
        <w:t>szere</w:t>
      </w:r>
      <w:r w:rsidR="00FC1741">
        <w:rPr>
          <w:rFonts w:ascii="Times New Roman" w:hAnsi="Times New Roman"/>
          <w:sz w:val="24"/>
          <w:szCs w:val="24"/>
        </w:rPr>
        <w:t>t</w:t>
      </w:r>
      <w:r w:rsidRPr="0077778B">
        <w:rPr>
          <w:rFonts w:ascii="Times New Roman" w:hAnsi="Times New Roman"/>
          <w:sz w:val="24"/>
          <w:szCs w:val="24"/>
        </w:rPr>
        <w:t xml:space="preserve">né megszüntetni a </w:t>
      </w:r>
      <w:r w:rsidR="0094214C">
        <w:rPr>
          <w:rFonts w:ascii="Times New Roman" w:hAnsi="Times New Roman"/>
          <w:sz w:val="24"/>
          <w:szCs w:val="24"/>
        </w:rPr>
        <w:t>K</w:t>
      </w:r>
      <w:r w:rsidRPr="0077778B">
        <w:rPr>
          <w:rFonts w:ascii="Times New Roman" w:hAnsi="Times New Roman"/>
          <w:sz w:val="24"/>
          <w:szCs w:val="24"/>
        </w:rPr>
        <w:t xml:space="preserve">ar. Hoksza Zsolt ősszel értesült erről. </w:t>
      </w:r>
      <w:r w:rsidR="00FF6EC8">
        <w:rPr>
          <w:rFonts w:ascii="Times New Roman" w:hAnsi="Times New Roman"/>
          <w:sz w:val="24"/>
          <w:szCs w:val="24"/>
        </w:rPr>
        <w:t>Ho</w:t>
      </w:r>
      <w:r w:rsidRPr="0077778B">
        <w:rPr>
          <w:rFonts w:ascii="Times New Roman" w:hAnsi="Times New Roman"/>
          <w:sz w:val="24"/>
          <w:szCs w:val="24"/>
        </w:rPr>
        <w:t xml:space="preserve">sszú folyamat volt ez, nem kapott </w:t>
      </w:r>
      <w:r w:rsidR="00FC1741">
        <w:rPr>
          <w:rFonts w:ascii="Times New Roman" w:hAnsi="Times New Roman"/>
          <w:sz w:val="24"/>
          <w:szCs w:val="24"/>
        </w:rPr>
        <w:t xml:space="preserve">a tanszék </w:t>
      </w:r>
      <w:r w:rsidRPr="0077778B">
        <w:rPr>
          <w:rFonts w:ascii="Times New Roman" w:hAnsi="Times New Roman"/>
          <w:sz w:val="24"/>
          <w:szCs w:val="24"/>
        </w:rPr>
        <w:t>tanszékvezetőt tavaly óta, folyamatosan nyugdíjba</w:t>
      </w:r>
      <w:r w:rsidR="00FC1741">
        <w:rPr>
          <w:rFonts w:ascii="Times New Roman" w:hAnsi="Times New Roman"/>
          <w:sz w:val="24"/>
          <w:szCs w:val="24"/>
        </w:rPr>
        <w:t xml:space="preserve"> </w:t>
      </w:r>
      <w:r w:rsidRPr="0077778B">
        <w:rPr>
          <w:rFonts w:ascii="Times New Roman" w:hAnsi="Times New Roman"/>
          <w:sz w:val="24"/>
          <w:szCs w:val="24"/>
        </w:rPr>
        <w:t xml:space="preserve">vonuló oktatók helyére sem vettek fel újakat, jelenleg 2 főből áll az alkalmazottak köre.  </w:t>
      </w:r>
      <w:r w:rsidR="00FC1741">
        <w:rPr>
          <w:rFonts w:ascii="Times New Roman" w:hAnsi="Times New Roman"/>
          <w:sz w:val="24"/>
          <w:szCs w:val="24"/>
        </w:rPr>
        <w:t>–Pálfy Gyula: a két alkalmazott</w:t>
      </w:r>
      <w:r w:rsidRPr="0077778B">
        <w:rPr>
          <w:rFonts w:ascii="Times New Roman" w:hAnsi="Times New Roman"/>
          <w:sz w:val="24"/>
          <w:szCs w:val="24"/>
        </w:rPr>
        <w:t xml:space="preserve"> nyugdíjas, hivatalosan még ott vannak, de </w:t>
      </w:r>
      <w:r w:rsidR="00FC1741">
        <w:rPr>
          <w:rFonts w:ascii="Times New Roman" w:hAnsi="Times New Roman"/>
          <w:sz w:val="24"/>
          <w:szCs w:val="24"/>
        </w:rPr>
        <w:t>már áthelyezték őke</w:t>
      </w:r>
      <w:r w:rsidRPr="0077778B">
        <w:rPr>
          <w:rFonts w:ascii="Times New Roman" w:hAnsi="Times New Roman"/>
          <w:sz w:val="24"/>
          <w:szCs w:val="24"/>
        </w:rPr>
        <w:t>t</w:t>
      </w:r>
      <w:r w:rsidR="00FC1741">
        <w:rPr>
          <w:rFonts w:ascii="Times New Roman" w:hAnsi="Times New Roman"/>
          <w:sz w:val="24"/>
          <w:szCs w:val="24"/>
        </w:rPr>
        <w:t>.</w:t>
      </w:r>
    </w:p>
    <w:p w:rsidR="00BB3EF2" w:rsidRPr="0077778B" w:rsidRDefault="00FC1741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Hoksza Zsolt</w:t>
      </w:r>
      <w:r w:rsidR="0094214C">
        <w:rPr>
          <w:rFonts w:ascii="Times New Roman" w:hAnsi="Times New Roman"/>
          <w:sz w:val="24"/>
          <w:szCs w:val="24"/>
        </w:rPr>
        <w:t>, mielőtt a TTK HÖK tárgyalta volna a kérdést,</w:t>
      </w:r>
      <w:r>
        <w:rPr>
          <w:rFonts w:ascii="Times New Roman" w:hAnsi="Times New Roman"/>
          <w:sz w:val="24"/>
          <w:szCs w:val="24"/>
        </w:rPr>
        <w:t xml:space="preserve"> megkérdezte a </w:t>
      </w:r>
      <w:r w:rsidR="0094214C">
        <w:rPr>
          <w:rFonts w:ascii="Times New Roman" w:hAnsi="Times New Roman"/>
          <w:sz w:val="24"/>
          <w:szCs w:val="24"/>
        </w:rPr>
        <w:t>K</w:t>
      </w:r>
      <w:r w:rsidR="0094214C" w:rsidRPr="0077778B">
        <w:rPr>
          <w:rFonts w:ascii="Times New Roman" w:hAnsi="Times New Roman"/>
          <w:sz w:val="24"/>
          <w:szCs w:val="24"/>
        </w:rPr>
        <w:t>a</w:t>
      </w:r>
      <w:r w:rsidR="0094214C">
        <w:rPr>
          <w:rFonts w:ascii="Times New Roman" w:hAnsi="Times New Roman"/>
          <w:sz w:val="24"/>
          <w:szCs w:val="24"/>
        </w:rPr>
        <w:t>r</w:t>
      </w:r>
      <w:r w:rsidR="0094214C" w:rsidRPr="0077778B">
        <w:rPr>
          <w:rFonts w:ascii="Times New Roman" w:hAnsi="Times New Roman"/>
          <w:sz w:val="24"/>
          <w:szCs w:val="24"/>
        </w:rPr>
        <w:t xml:space="preserve"> </w:t>
      </w:r>
      <w:r w:rsidR="00712345" w:rsidRPr="0077778B">
        <w:rPr>
          <w:rFonts w:ascii="Times New Roman" w:hAnsi="Times New Roman"/>
          <w:sz w:val="24"/>
          <w:szCs w:val="24"/>
        </w:rPr>
        <w:t>álláspont</w:t>
      </w:r>
      <w:r>
        <w:rPr>
          <w:rFonts w:ascii="Times New Roman" w:hAnsi="Times New Roman"/>
          <w:sz w:val="24"/>
          <w:szCs w:val="24"/>
        </w:rPr>
        <w:t>ját is. V</w:t>
      </w:r>
      <w:r w:rsidR="00712345" w:rsidRPr="0077778B">
        <w:rPr>
          <w:rFonts w:ascii="Times New Roman" w:hAnsi="Times New Roman"/>
          <w:sz w:val="24"/>
          <w:szCs w:val="24"/>
        </w:rPr>
        <w:t>alóban tervezik megszüntetni a tanszéket, mert kevesen vannak. Azért nem vettek fel új alkalmazottakat, mert itt nem foly</w:t>
      </w:r>
      <w:r>
        <w:rPr>
          <w:rFonts w:ascii="Times New Roman" w:hAnsi="Times New Roman"/>
          <w:sz w:val="24"/>
          <w:szCs w:val="24"/>
        </w:rPr>
        <w:t>t olyan szintű</w:t>
      </w:r>
      <w:r w:rsidR="00712345" w:rsidRPr="0077778B">
        <w:rPr>
          <w:rFonts w:ascii="Times New Roman" w:hAnsi="Times New Roman"/>
          <w:sz w:val="24"/>
          <w:szCs w:val="24"/>
        </w:rPr>
        <w:t xml:space="preserve"> tudományos munka, ami indokolta</w:t>
      </w:r>
      <w:r>
        <w:rPr>
          <w:rFonts w:ascii="Times New Roman" w:hAnsi="Times New Roman"/>
          <w:sz w:val="24"/>
          <w:szCs w:val="24"/>
        </w:rPr>
        <w:t xml:space="preserve"> volna</w:t>
      </w:r>
      <w:r w:rsidR="0094214C">
        <w:rPr>
          <w:rFonts w:ascii="Times New Roman" w:hAnsi="Times New Roman"/>
          <w:sz w:val="24"/>
          <w:szCs w:val="24"/>
        </w:rPr>
        <w:t xml:space="preserve">, hogy a más </w:t>
      </w:r>
      <w:r>
        <w:rPr>
          <w:rFonts w:ascii="Times New Roman" w:hAnsi="Times New Roman"/>
          <w:sz w:val="24"/>
          <w:szCs w:val="24"/>
        </w:rPr>
        <w:t xml:space="preserve">tanszékekre </w:t>
      </w:r>
      <w:r w:rsidR="00712345" w:rsidRPr="0077778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712345" w:rsidRPr="0077778B">
        <w:rPr>
          <w:rFonts w:ascii="Times New Roman" w:hAnsi="Times New Roman"/>
          <w:sz w:val="24"/>
          <w:szCs w:val="24"/>
        </w:rPr>
        <w:t xml:space="preserve">gydoktorival is </w:t>
      </w:r>
      <w:r w:rsidR="0094214C">
        <w:rPr>
          <w:rFonts w:ascii="Times New Roman" w:hAnsi="Times New Roman"/>
          <w:sz w:val="24"/>
          <w:szCs w:val="24"/>
        </w:rPr>
        <w:t xml:space="preserve">rendelkező </w:t>
      </w:r>
      <w:r w:rsidR="00712345" w:rsidRPr="0077778B">
        <w:rPr>
          <w:rFonts w:ascii="Times New Roman" w:hAnsi="Times New Roman"/>
          <w:sz w:val="24"/>
          <w:szCs w:val="24"/>
        </w:rPr>
        <w:t>jelentkezők</w:t>
      </w:r>
      <w:r w:rsidR="0094214C">
        <w:rPr>
          <w:rFonts w:ascii="Times New Roman" w:hAnsi="Times New Roman"/>
          <w:sz w:val="24"/>
          <w:szCs w:val="24"/>
        </w:rPr>
        <w:t>kel szemben az erre a tanszékre jelentkezőket részesítsék előnyben</w:t>
      </w:r>
      <w:r w:rsidR="00712345" w:rsidRPr="0077778B">
        <w:rPr>
          <w:rFonts w:ascii="Times New Roman" w:hAnsi="Times New Roman"/>
          <w:sz w:val="24"/>
          <w:szCs w:val="24"/>
        </w:rPr>
        <w:t xml:space="preserve">. </w:t>
      </w:r>
    </w:p>
    <w:p w:rsidR="00BB3EF2" w:rsidRPr="00F152C5" w:rsidRDefault="00F152C5" w:rsidP="002D5AEB">
      <w:pPr>
        <w:pStyle w:val="HTML-kntformzott"/>
        <w:spacing w:after="240"/>
        <w:jc w:val="both"/>
        <w:rPr>
          <w:rFonts w:ascii="SimSun-ExtB" w:eastAsia="SimSun-ExtB" w:hAnsi="SimSun-ExtB"/>
          <w:sz w:val="24"/>
          <w:szCs w:val="24"/>
        </w:rPr>
      </w:pPr>
      <w:r w:rsidRPr="00F152C5">
        <w:rPr>
          <w:rFonts w:ascii="SimSun-ExtB" w:eastAsia="SimSun-ExtB" w:hAnsi="SimSun-ExtB"/>
          <w:sz w:val="24"/>
          <w:szCs w:val="24"/>
        </w:rPr>
        <w:t>15:44 - Varga D</w:t>
      </w:r>
      <w:r w:rsidRPr="00F152C5">
        <w:rPr>
          <w:rFonts w:ascii="Calibri" w:eastAsia="SimSun-ExtB" w:hAnsi="Calibri" w:cs="Calibri"/>
          <w:sz w:val="24"/>
          <w:szCs w:val="24"/>
        </w:rPr>
        <w:t>á</w:t>
      </w:r>
      <w:r w:rsidRPr="00F152C5">
        <w:rPr>
          <w:rFonts w:ascii="SimSun-ExtB" w:eastAsia="SimSun-ExtB" w:hAnsi="SimSun-ExtB"/>
          <w:sz w:val="24"/>
          <w:szCs w:val="24"/>
        </w:rPr>
        <w:t>vid meg</w:t>
      </w:r>
      <w:r w:rsidRPr="00F152C5">
        <w:rPr>
          <w:rFonts w:ascii="Calibri" w:eastAsia="SimSun-ExtB" w:hAnsi="Calibri" w:cs="Calibri"/>
          <w:sz w:val="24"/>
          <w:szCs w:val="24"/>
        </w:rPr>
        <w:t>é</w:t>
      </w:r>
      <w:r w:rsidRPr="00F152C5">
        <w:rPr>
          <w:rFonts w:ascii="SimSun-ExtB" w:eastAsia="SimSun-ExtB" w:hAnsi="SimSun-ExtB"/>
          <w:sz w:val="24"/>
          <w:szCs w:val="24"/>
        </w:rPr>
        <w:t>rkezett.</w:t>
      </w:r>
    </w:p>
    <w:p w:rsidR="00FF6EC8" w:rsidRDefault="00FC1741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Lukács Károly</w:t>
      </w:r>
      <w:r w:rsidR="00712345" w:rsidRPr="0077778B">
        <w:rPr>
          <w:rFonts w:ascii="Times New Roman" w:hAnsi="Times New Roman"/>
          <w:sz w:val="24"/>
          <w:szCs w:val="24"/>
        </w:rPr>
        <w:t xml:space="preserve">: </w:t>
      </w:r>
      <w:r w:rsidR="0094214C">
        <w:rPr>
          <w:rFonts w:ascii="Times New Roman" w:hAnsi="Times New Roman"/>
          <w:sz w:val="24"/>
          <w:szCs w:val="24"/>
        </w:rPr>
        <w:t>a K</w:t>
      </w:r>
      <w:r w:rsidR="0094214C" w:rsidRPr="0077778B">
        <w:rPr>
          <w:rFonts w:ascii="Times New Roman" w:hAnsi="Times New Roman"/>
          <w:sz w:val="24"/>
          <w:szCs w:val="24"/>
        </w:rPr>
        <w:t xml:space="preserve">ar </w:t>
      </w:r>
      <w:r w:rsidR="00712345" w:rsidRPr="0077778B">
        <w:rPr>
          <w:rFonts w:ascii="Times New Roman" w:hAnsi="Times New Roman"/>
          <w:sz w:val="24"/>
          <w:szCs w:val="24"/>
        </w:rPr>
        <w:t>egy szervezeti egységének megvédéséről lenne szó. Ha csak névileg maradna a</w:t>
      </w:r>
      <w:r>
        <w:rPr>
          <w:rFonts w:ascii="Times New Roman" w:hAnsi="Times New Roman"/>
          <w:sz w:val="24"/>
          <w:szCs w:val="24"/>
        </w:rPr>
        <w:t xml:space="preserve"> tanszék, az nem kerül pénzbe,</w:t>
      </w:r>
      <w:r w:rsidR="00712345" w:rsidRPr="0077778B">
        <w:rPr>
          <w:rFonts w:ascii="Times New Roman" w:hAnsi="Times New Roman"/>
          <w:sz w:val="24"/>
          <w:szCs w:val="24"/>
        </w:rPr>
        <w:t xml:space="preserve"> később </w:t>
      </w:r>
      <w:r>
        <w:rPr>
          <w:rFonts w:ascii="Times New Roman" w:hAnsi="Times New Roman"/>
          <w:sz w:val="24"/>
          <w:szCs w:val="24"/>
        </w:rPr>
        <w:t xml:space="preserve">is </w:t>
      </w:r>
      <w:r w:rsidR="00712345" w:rsidRPr="0077778B">
        <w:rPr>
          <w:rFonts w:ascii="Times New Roman" w:hAnsi="Times New Roman"/>
          <w:sz w:val="24"/>
          <w:szCs w:val="24"/>
        </w:rPr>
        <w:t xml:space="preserve">fel lehetne tölteni. </w:t>
      </w:r>
    </w:p>
    <w:p w:rsidR="00BB3EF2" w:rsidRPr="0077778B" w:rsidRDefault="00FC1741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Pálfy </w:t>
      </w:r>
      <w:r w:rsidR="00712345" w:rsidRPr="0077778B">
        <w:rPr>
          <w:rFonts w:ascii="Times New Roman" w:hAnsi="Times New Roman"/>
          <w:sz w:val="24"/>
          <w:szCs w:val="24"/>
        </w:rPr>
        <w:t>Gyula:</w:t>
      </w:r>
      <w:r>
        <w:rPr>
          <w:rFonts w:ascii="Times New Roman" w:hAnsi="Times New Roman"/>
          <w:sz w:val="24"/>
          <w:szCs w:val="24"/>
        </w:rPr>
        <w:t xml:space="preserve"> Ő</w:t>
      </w:r>
      <w:r w:rsidR="0094214C">
        <w:rPr>
          <w:rFonts w:ascii="Times New Roman" w:hAnsi="Times New Roman"/>
          <w:sz w:val="24"/>
          <w:szCs w:val="24"/>
        </w:rPr>
        <w:t xml:space="preserve"> kémia doktoranduszság</w:t>
      </w:r>
      <w:r w:rsidR="00712345" w:rsidRPr="0077778B">
        <w:rPr>
          <w:rFonts w:ascii="Times New Roman" w:hAnsi="Times New Roman"/>
          <w:sz w:val="24"/>
          <w:szCs w:val="24"/>
        </w:rPr>
        <w:t xml:space="preserve"> mellett teol</w:t>
      </w:r>
      <w:r>
        <w:rPr>
          <w:rFonts w:ascii="Times New Roman" w:hAnsi="Times New Roman"/>
          <w:sz w:val="24"/>
          <w:szCs w:val="24"/>
        </w:rPr>
        <w:t>ógia hallgató is. Más szempontbó</w:t>
      </w:r>
      <w:r w:rsidR="00712345" w:rsidRPr="0077778B">
        <w:rPr>
          <w:rFonts w:ascii="Times New Roman" w:hAnsi="Times New Roman"/>
          <w:sz w:val="24"/>
          <w:szCs w:val="24"/>
        </w:rPr>
        <w:t xml:space="preserve">l is kell nézni a tudományra. </w:t>
      </w:r>
      <w:r>
        <w:rPr>
          <w:rFonts w:ascii="Times New Roman" w:hAnsi="Times New Roman"/>
          <w:sz w:val="24"/>
          <w:szCs w:val="24"/>
        </w:rPr>
        <w:t xml:space="preserve">Ha megszűntetik a tanszéket, ezek </w:t>
      </w:r>
      <w:r w:rsidR="00712345" w:rsidRPr="0077778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712345" w:rsidRPr="0077778B">
        <w:rPr>
          <w:rFonts w:ascii="Times New Roman" w:hAnsi="Times New Roman"/>
          <w:sz w:val="24"/>
          <w:szCs w:val="24"/>
        </w:rPr>
        <w:t>kurzusok le fognak épülni</w:t>
      </w:r>
      <w:r w:rsidR="007C4E67">
        <w:rPr>
          <w:rFonts w:ascii="Times New Roman" w:hAnsi="Times New Roman"/>
          <w:sz w:val="24"/>
          <w:szCs w:val="24"/>
        </w:rPr>
        <w:t>, pár éven belül meg is szűnnének</w:t>
      </w:r>
      <w:r w:rsidR="00712345" w:rsidRPr="0077778B">
        <w:rPr>
          <w:rFonts w:ascii="Times New Roman" w:hAnsi="Times New Roman"/>
          <w:sz w:val="24"/>
          <w:szCs w:val="24"/>
        </w:rPr>
        <w:t xml:space="preserve">. </w:t>
      </w:r>
      <w:r w:rsidR="007C4E67">
        <w:rPr>
          <w:rFonts w:ascii="Times New Roman" w:hAnsi="Times New Roman"/>
          <w:sz w:val="24"/>
          <w:szCs w:val="24"/>
        </w:rPr>
        <w:t>Az o</w:t>
      </w:r>
      <w:r w:rsidR="00712345" w:rsidRPr="0077778B">
        <w:rPr>
          <w:rFonts w:ascii="Times New Roman" w:hAnsi="Times New Roman"/>
          <w:sz w:val="24"/>
          <w:szCs w:val="24"/>
        </w:rPr>
        <w:t xml:space="preserve">ktatók </w:t>
      </w:r>
      <w:r w:rsidR="007C4E67">
        <w:rPr>
          <w:rFonts w:ascii="Times New Roman" w:hAnsi="Times New Roman"/>
          <w:sz w:val="24"/>
          <w:szCs w:val="24"/>
        </w:rPr>
        <w:t xml:space="preserve">a </w:t>
      </w:r>
      <w:r w:rsidR="00712345" w:rsidRPr="0077778B">
        <w:rPr>
          <w:rFonts w:ascii="Times New Roman" w:hAnsi="Times New Roman"/>
          <w:sz w:val="24"/>
          <w:szCs w:val="24"/>
        </w:rPr>
        <w:t>szabadidejükben csinálják</w:t>
      </w:r>
      <w:r w:rsidR="007C4E67">
        <w:rPr>
          <w:rFonts w:ascii="Times New Roman" w:hAnsi="Times New Roman"/>
          <w:sz w:val="24"/>
          <w:szCs w:val="24"/>
        </w:rPr>
        <w:t>, kapcsolatrendszerből tudnak hívni vendégoktatókat.  Na</w:t>
      </w:r>
      <w:r w:rsidR="00712345" w:rsidRPr="0077778B">
        <w:rPr>
          <w:rFonts w:ascii="Times New Roman" w:hAnsi="Times New Roman"/>
          <w:sz w:val="24"/>
          <w:szCs w:val="24"/>
        </w:rPr>
        <w:t>gyobb</w:t>
      </w:r>
      <w:r w:rsidR="007C4E67">
        <w:rPr>
          <w:rFonts w:ascii="Times New Roman" w:hAnsi="Times New Roman"/>
          <w:sz w:val="24"/>
          <w:szCs w:val="24"/>
        </w:rPr>
        <w:t xml:space="preserve"> figyelmet kellene szentelni a </w:t>
      </w:r>
      <w:r w:rsidR="00712345" w:rsidRPr="0077778B">
        <w:rPr>
          <w:rFonts w:ascii="Times New Roman" w:hAnsi="Times New Roman"/>
          <w:sz w:val="24"/>
          <w:szCs w:val="24"/>
        </w:rPr>
        <w:t>k</w:t>
      </w:r>
      <w:r w:rsidR="007C4E67">
        <w:rPr>
          <w:rFonts w:ascii="Times New Roman" w:hAnsi="Times New Roman"/>
          <w:sz w:val="24"/>
          <w:szCs w:val="24"/>
        </w:rPr>
        <w:t>arnak erre</w:t>
      </w:r>
      <w:r w:rsidR="00712345" w:rsidRPr="0077778B">
        <w:rPr>
          <w:rFonts w:ascii="Times New Roman" w:hAnsi="Times New Roman"/>
          <w:sz w:val="24"/>
          <w:szCs w:val="24"/>
        </w:rPr>
        <w:t xml:space="preserve"> a kérdés</w:t>
      </w:r>
      <w:r w:rsidR="007C4E67">
        <w:rPr>
          <w:rFonts w:ascii="Times New Roman" w:hAnsi="Times New Roman"/>
          <w:sz w:val="24"/>
          <w:szCs w:val="24"/>
        </w:rPr>
        <w:t>re, akár Kari T</w:t>
      </w:r>
      <w:r w:rsidR="00712345" w:rsidRPr="0077778B">
        <w:rPr>
          <w:rFonts w:ascii="Times New Roman" w:hAnsi="Times New Roman"/>
          <w:sz w:val="24"/>
          <w:szCs w:val="24"/>
        </w:rPr>
        <w:t xml:space="preserve">anácson. </w:t>
      </w:r>
      <w:proofErr w:type="spellStart"/>
      <w:r w:rsidR="00F66E7C" w:rsidRPr="00F66E7C">
        <w:rPr>
          <w:rFonts w:ascii="Times New Roman" w:hAnsi="Times New Roman"/>
          <w:sz w:val="24"/>
          <w:szCs w:val="24"/>
        </w:rPr>
        <w:t>Ropolyi</w:t>
      </w:r>
      <w:proofErr w:type="spellEnd"/>
      <w:r w:rsidR="00F66E7C" w:rsidRPr="00F66E7C">
        <w:rPr>
          <w:rFonts w:ascii="Times New Roman" w:hAnsi="Times New Roman"/>
          <w:sz w:val="24"/>
          <w:szCs w:val="24"/>
        </w:rPr>
        <w:t xml:space="preserve"> tanár úr</w:t>
      </w:r>
      <w:r w:rsidR="007C4E67" w:rsidRPr="00F66E7C">
        <w:rPr>
          <w:rFonts w:ascii="Times New Roman" w:hAnsi="Times New Roman"/>
          <w:sz w:val="24"/>
          <w:szCs w:val="24"/>
        </w:rPr>
        <w:t xml:space="preserve"> kérése</w:t>
      </w:r>
      <w:r w:rsidR="00F66E7C" w:rsidRPr="00F66E7C">
        <w:rPr>
          <w:rFonts w:ascii="Times New Roman" w:hAnsi="Times New Roman"/>
          <w:sz w:val="24"/>
          <w:szCs w:val="24"/>
        </w:rPr>
        <w:t>, hogy adjanak esélyt nek</w:t>
      </w:r>
      <w:r w:rsidR="00F66E7C">
        <w:rPr>
          <w:rFonts w:ascii="Times New Roman" w:hAnsi="Times New Roman"/>
          <w:sz w:val="24"/>
          <w:szCs w:val="24"/>
        </w:rPr>
        <w:t>i</w:t>
      </w:r>
      <w:r w:rsidR="00F66E7C" w:rsidRPr="00F66E7C">
        <w:rPr>
          <w:rFonts w:ascii="Times New Roman" w:hAnsi="Times New Roman"/>
          <w:sz w:val="24"/>
          <w:szCs w:val="24"/>
        </w:rPr>
        <w:t>, meg a tanszéknek érvelni</w:t>
      </w:r>
      <w:r w:rsidR="00712345" w:rsidRPr="00F66E7C">
        <w:rPr>
          <w:rFonts w:ascii="Times New Roman" w:hAnsi="Times New Roman"/>
          <w:sz w:val="24"/>
          <w:szCs w:val="24"/>
        </w:rPr>
        <w:t xml:space="preserve">. </w:t>
      </w:r>
      <w:r w:rsidR="00712345" w:rsidRPr="0077778B">
        <w:rPr>
          <w:rFonts w:ascii="Times New Roman" w:hAnsi="Times New Roman"/>
          <w:sz w:val="24"/>
          <w:szCs w:val="24"/>
        </w:rPr>
        <w:t>Tá</w:t>
      </w:r>
      <w:r w:rsidR="007C4E67">
        <w:rPr>
          <w:rFonts w:ascii="Times New Roman" w:hAnsi="Times New Roman"/>
          <w:sz w:val="24"/>
          <w:szCs w:val="24"/>
        </w:rPr>
        <w:t>blázatot küldött, hogy milyen k</w:t>
      </w:r>
      <w:r w:rsidR="00712345" w:rsidRPr="0077778B">
        <w:rPr>
          <w:rFonts w:ascii="Times New Roman" w:hAnsi="Times New Roman"/>
          <w:sz w:val="24"/>
          <w:szCs w:val="24"/>
        </w:rPr>
        <w:t>u</w:t>
      </w:r>
      <w:r w:rsidR="007C4E67">
        <w:rPr>
          <w:rFonts w:ascii="Times New Roman" w:hAnsi="Times New Roman"/>
          <w:sz w:val="24"/>
          <w:szCs w:val="24"/>
        </w:rPr>
        <w:t>rzusok, milyen létszámmal voltak é</w:t>
      </w:r>
      <w:r w:rsidR="00712345" w:rsidRPr="0077778B">
        <w:rPr>
          <w:rFonts w:ascii="Times New Roman" w:hAnsi="Times New Roman"/>
          <w:sz w:val="24"/>
          <w:szCs w:val="24"/>
        </w:rPr>
        <w:t>s</w:t>
      </w:r>
      <w:r w:rsidR="007C4E67">
        <w:rPr>
          <w:rFonts w:ascii="Times New Roman" w:hAnsi="Times New Roman"/>
          <w:sz w:val="24"/>
          <w:szCs w:val="24"/>
        </w:rPr>
        <w:t xml:space="preserve"> </w:t>
      </w:r>
      <w:r w:rsidR="00712345" w:rsidRPr="0077778B">
        <w:rPr>
          <w:rFonts w:ascii="Times New Roman" w:hAnsi="Times New Roman"/>
          <w:sz w:val="24"/>
          <w:szCs w:val="24"/>
        </w:rPr>
        <w:t>még milyen tervei,</w:t>
      </w:r>
      <w:r w:rsidR="007C4E67">
        <w:rPr>
          <w:rFonts w:ascii="Times New Roman" w:hAnsi="Times New Roman"/>
          <w:sz w:val="24"/>
          <w:szCs w:val="24"/>
        </w:rPr>
        <w:t xml:space="preserve"> javaslatai lennének, szeretné a Kari T</w:t>
      </w:r>
      <w:r w:rsidR="00712345" w:rsidRPr="0077778B">
        <w:rPr>
          <w:rFonts w:ascii="Times New Roman" w:hAnsi="Times New Roman"/>
          <w:sz w:val="24"/>
          <w:szCs w:val="24"/>
        </w:rPr>
        <w:t xml:space="preserve">anács elé </w:t>
      </w:r>
      <w:r w:rsidR="007C4E67">
        <w:rPr>
          <w:rFonts w:ascii="Times New Roman" w:hAnsi="Times New Roman"/>
          <w:sz w:val="24"/>
          <w:szCs w:val="24"/>
        </w:rPr>
        <w:t xml:space="preserve">vinni és </w:t>
      </w:r>
      <w:r w:rsidR="00712345" w:rsidRPr="0077778B">
        <w:rPr>
          <w:rFonts w:ascii="Times New Roman" w:hAnsi="Times New Roman"/>
          <w:sz w:val="24"/>
          <w:szCs w:val="24"/>
        </w:rPr>
        <w:t>meg</w:t>
      </w:r>
      <w:r w:rsidR="007C4E67">
        <w:rPr>
          <w:rFonts w:ascii="Times New Roman" w:hAnsi="Times New Roman"/>
          <w:sz w:val="24"/>
          <w:szCs w:val="24"/>
        </w:rPr>
        <w:t>vitatni</w:t>
      </w:r>
      <w:r w:rsidR="00712345" w:rsidRPr="0077778B">
        <w:rPr>
          <w:rFonts w:ascii="Times New Roman" w:hAnsi="Times New Roman"/>
          <w:sz w:val="24"/>
          <w:szCs w:val="24"/>
        </w:rPr>
        <w:t xml:space="preserve">. </w:t>
      </w:r>
    </w:p>
    <w:p w:rsidR="00F66E7C" w:rsidRDefault="007C4E67" w:rsidP="00F66E7C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Horváth Luca</w:t>
      </w:r>
      <w:r w:rsidR="00F66E7C">
        <w:rPr>
          <w:rFonts w:ascii="Times New Roman" w:hAnsi="Times New Roman"/>
          <w:sz w:val="24"/>
          <w:szCs w:val="24"/>
        </w:rPr>
        <w:t xml:space="preserve"> is megkapta </w:t>
      </w:r>
      <w:proofErr w:type="spellStart"/>
      <w:r w:rsidR="00F66E7C" w:rsidRPr="00F66E7C">
        <w:rPr>
          <w:rFonts w:ascii="Times New Roman" w:hAnsi="Times New Roman"/>
          <w:sz w:val="24"/>
          <w:szCs w:val="24"/>
        </w:rPr>
        <w:t>Ropolyi</w:t>
      </w:r>
      <w:proofErr w:type="spellEnd"/>
      <w:r w:rsidR="00712345" w:rsidRPr="00F66E7C">
        <w:rPr>
          <w:rFonts w:ascii="Times New Roman" w:hAnsi="Times New Roman"/>
          <w:sz w:val="24"/>
          <w:szCs w:val="24"/>
        </w:rPr>
        <w:t xml:space="preserve"> tanár</w:t>
      </w:r>
      <w:r w:rsidRPr="00F66E7C">
        <w:rPr>
          <w:rFonts w:ascii="Times New Roman" w:hAnsi="Times New Roman"/>
          <w:sz w:val="24"/>
          <w:szCs w:val="24"/>
        </w:rPr>
        <w:t xml:space="preserve"> </w:t>
      </w:r>
      <w:r w:rsidR="00712345" w:rsidRPr="00F66E7C">
        <w:rPr>
          <w:rFonts w:ascii="Times New Roman" w:hAnsi="Times New Roman"/>
          <w:sz w:val="24"/>
          <w:szCs w:val="24"/>
        </w:rPr>
        <w:t>úr</w:t>
      </w:r>
      <w:r w:rsidRPr="00F66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levelét - ha a </w:t>
      </w:r>
      <w:r w:rsidR="0094214C">
        <w:rPr>
          <w:rFonts w:ascii="Times New Roman" w:hAnsi="Times New Roman"/>
          <w:sz w:val="24"/>
          <w:szCs w:val="24"/>
        </w:rPr>
        <w:t xml:space="preserve">Kartól </w:t>
      </w:r>
      <w:r>
        <w:rPr>
          <w:rFonts w:ascii="Times New Roman" w:hAnsi="Times New Roman"/>
          <w:sz w:val="24"/>
          <w:szCs w:val="24"/>
        </w:rPr>
        <w:t>í</w:t>
      </w:r>
      <w:r w:rsidR="00712345" w:rsidRPr="0077778B">
        <w:rPr>
          <w:rFonts w:ascii="Times New Roman" w:hAnsi="Times New Roman"/>
          <w:sz w:val="24"/>
          <w:szCs w:val="24"/>
        </w:rPr>
        <w:t>géretet kapnának a kurzusok megtar</w:t>
      </w:r>
      <w:r>
        <w:rPr>
          <w:rFonts w:ascii="Times New Roman" w:hAnsi="Times New Roman"/>
          <w:sz w:val="24"/>
          <w:szCs w:val="24"/>
        </w:rPr>
        <w:t>tására, akkor is meg kellene ta</w:t>
      </w:r>
      <w:r w:rsidR="00712345" w:rsidRPr="0077778B">
        <w:rPr>
          <w:rFonts w:ascii="Times New Roman" w:hAnsi="Times New Roman"/>
          <w:sz w:val="24"/>
          <w:szCs w:val="24"/>
        </w:rPr>
        <w:t>rtani a tanszéket.</w:t>
      </w:r>
      <w:r>
        <w:rPr>
          <w:rFonts w:ascii="Times New Roman" w:hAnsi="Times New Roman"/>
          <w:sz w:val="24"/>
          <w:szCs w:val="24"/>
        </w:rPr>
        <w:t xml:space="preserve"> L</w:t>
      </w:r>
      <w:r w:rsidR="00712345" w:rsidRPr="0077778B">
        <w:rPr>
          <w:rFonts w:ascii="Times New Roman" w:hAnsi="Times New Roman"/>
          <w:sz w:val="24"/>
          <w:szCs w:val="24"/>
        </w:rPr>
        <w:t>ényegi külön</w:t>
      </w:r>
      <w:r>
        <w:rPr>
          <w:rFonts w:ascii="Times New Roman" w:hAnsi="Times New Roman"/>
          <w:sz w:val="24"/>
          <w:szCs w:val="24"/>
        </w:rPr>
        <w:t>b</w:t>
      </w:r>
      <w:r w:rsidR="00712345" w:rsidRPr="0077778B">
        <w:rPr>
          <w:rFonts w:ascii="Times New Roman" w:hAnsi="Times New Roman"/>
          <w:sz w:val="24"/>
          <w:szCs w:val="24"/>
        </w:rPr>
        <w:t>ség van, hogy egy tárgyhoz oktatót vagy tanszéket kötünk. Vil</w:t>
      </w:r>
      <w:r>
        <w:rPr>
          <w:rFonts w:ascii="Times New Roman" w:hAnsi="Times New Roman"/>
          <w:sz w:val="24"/>
          <w:szCs w:val="24"/>
        </w:rPr>
        <w:t>ág top egyetemein mind van ilye</w:t>
      </w:r>
      <w:r w:rsidR="00712345" w:rsidRPr="0077778B">
        <w:rPr>
          <w:rFonts w:ascii="Times New Roman" w:hAnsi="Times New Roman"/>
          <w:sz w:val="24"/>
          <w:szCs w:val="24"/>
        </w:rPr>
        <w:t xml:space="preserve">n tanszék. </w:t>
      </w:r>
      <w:r w:rsidR="00C71162">
        <w:rPr>
          <w:rFonts w:ascii="Times New Roman" w:hAnsi="Times New Roman"/>
          <w:sz w:val="24"/>
          <w:szCs w:val="24"/>
        </w:rPr>
        <w:t>Ő is hallgatott innen nem is egy tárgyat.</w:t>
      </w:r>
    </w:p>
    <w:p w:rsidR="00C71162" w:rsidRDefault="007C4E67" w:rsidP="00F66E7C">
      <w:pPr>
        <w:pStyle w:val="HTML-kntformzott"/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E7C">
        <w:rPr>
          <w:rFonts w:ascii="Times New Roman" w:hAnsi="Times New Roman"/>
          <w:sz w:val="24"/>
          <w:szCs w:val="24"/>
        </w:rPr>
        <w:t>Berekméri</w:t>
      </w:r>
      <w:proofErr w:type="spellEnd"/>
      <w:r w:rsidRPr="00F66E7C">
        <w:rPr>
          <w:rFonts w:ascii="Times New Roman" w:hAnsi="Times New Roman"/>
          <w:sz w:val="24"/>
          <w:szCs w:val="24"/>
        </w:rPr>
        <w:t xml:space="preserve"> </w:t>
      </w:r>
      <w:r w:rsidR="00712345" w:rsidRPr="00F66E7C">
        <w:rPr>
          <w:rFonts w:ascii="Times New Roman" w:hAnsi="Times New Roman"/>
          <w:sz w:val="24"/>
          <w:szCs w:val="24"/>
        </w:rPr>
        <w:t>Evelin</w:t>
      </w:r>
      <w:r w:rsidR="00CB561D" w:rsidRPr="00F66E7C">
        <w:rPr>
          <w:rFonts w:ascii="Times New Roman" w:hAnsi="Times New Roman"/>
          <w:sz w:val="24"/>
          <w:szCs w:val="24"/>
        </w:rPr>
        <w:t xml:space="preserve"> arról érdeklődik, hogy csak szab</w:t>
      </w:r>
      <w:r w:rsidR="00C71162">
        <w:rPr>
          <w:rFonts w:ascii="Times New Roman" w:hAnsi="Times New Roman"/>
          <w:sz w:val="24"/>
          <w:szCs w:val="24"/>
        </w:rPr>
        <w:t xml:space="preserve">adon </w:t>
      </w:r>
      <w:r w:rsidR="00CB561D" w:rsidRPr="00F66E7C">
        <w:rPr>
          <w:rFonts w:ascii="Times New Roman" w:hAnsi="Times New Roman"/>
          <w:sz w:val="24"/>
          <w:szCs w:val="24"/>
        </w:rPr>
        <w:t>vál</w:t>
      </w:r>
      <w:r w:rsidR="00C71162">
        <w:rPr>
          <w:rFonts w:ascii="Times New Roman" w:hAnsi="Times New Roman"/>
          <w:sz w:val="24"/>
          <w:szCs w:val="24"/>
        </w:rPr>
        <w:t>asztható</w:t>
      </w:r>
      <w:r w:rsidR="00CB561D" w:rsidRPr="00F66E7C">
        <w:rPr>
          <w:rFonts w:ascii="Times New Roman" w:hAnsi="Times New Roman"/>
          <w:sz w:val="24"/>
          <w:szCs w:val="24"/>
        </w:rPr>
        <w:t xml:space="preserve"> </w:t>
      </w:r>
      <w:r w:rsidR="00C71162">
        <w:rPr>
          <w:rFonts w:ascii="Times New Roman" w:hAnsi="Times New Roman"/>
          <w:sz w:val="24"/>
          <w:szCs w:val="24"/>
        </w:rPr>
        <w:t>tárgyakat indítanak-e.</w:t>
      </w:r>
    </w:p>
    <w:p w:rsidR="00BB3EF2" w:rsidRPr="00F66E7C" w:rsidRDefault="00CB561D" w:rsidP="00C71162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F66E7C">
        <w:rPr>
          <w:rFonts w:ascii="Times New Roman" w:hAnsi="Times New Roman"/>
          <w:sz w:val="24"/>
          <w:szCs w:val="24"/>
        </w:rPr>
        <w:t>–Igen.</w:t>
      </w:r>
    </w:p>
    <w:p w:rsidR="009B3547" w:rsidRPr="009B3547" w:rsidRDefault="00C71162" w:rsidP="009B3547">
      <w:pPr>
        <w:pStyle w:val="HTML-kntformzott"/>
        <w:spacing w:before="240"/>
        <w:jc w:val="both"/>
        <w:rPr>
          <w:rFonts w:ascii="Times New Roman" w:hAnsi="Times New Roman"/>
          <w:sz w:val="24"/>
          <w:szCs w:val="24"/>
        </w:rPr>
      </w:pPr>
      <w:r w:rsidRPr="009B3547">
        <w:rPr>
          <w:rFonts w:ascii="Times New Roman" w:hAnsi="Times New Roman"/>
          <w:sz w:val="24"/>
          <w:szCs w:val="24"/>
        </w:rPr>
        <w:t>Hoksza Zsolt</w:t>
      </w:r>
      <w:r w:rsidR="00712345" w:rsidRPr="009B3547">
        <w:rPr>
          <w:rFonts w:ascii="Times New Roman" w:hAnsi="Times New Roman"/>
          <w:sz w:val="24"/>
          <w:szCs w:val="24"/>
        </w:rPr>
        <w:t>:</w:t>
      </w:r>
      <w:r w:rsidRPr="009B3547">
        <w:rPr>
          <w:rFonts w:ascii="Times New Roman" w:hAnsi="Times New Roman"/>
          <w:sz w:val="24"/>
          <w:szCs w:val="24"/>
        </w:rPr>
        <w:t xml:space="preserve"> Mikor először megkeresték, a</w:t>
      </w:r>
      <w:r w:rsidR="00712345" w:rsidRPr="009B3547">
        <w:rPr>
          <w:rFonts w:ascii="Times New Roman" w:hAnsi="Times New Roman"/>
          <w:sz w:val="24"/>
          <w:szCs w:val="24"/>
        </w:rPr>
        <w:t xml:space="preserve">bban </w:t>
      </w:r>
      <w:r w:rsidRPr="009B3547">
        <w:rPr>
          <w:rFonts w:ascii="Times New Roman" w:hAnsi="Times New Roman"/>
          <w:sz w:val="24"/>
          <w:szCs w:val="24"/>
        </w:rPr>
        <w:t xml:space="preserve">a kérdésben </w:t>
      </w:r>
      <w:r w:rsidR="00712345" w:rsidRPr="009B3547">
        <w:rPr>
          <w:rFonts w:ascii="Times New Roman" w:hAnsi="Times New Roman"/>
          <w:sz w:val="24"/>
          <w:szCs w:val="24"/>
        </w:rPr>
        <w:t xml:space="preserve">nem tudott </w:t>
      </w:r>
      <w:r w:rsidRPr="009B3547">
        <w:rPr>
          <w:rFonts w:ascii="Times New Roman" w:hAnsi="Times New Roman"/>
          <w:sz w:val="24"/>
          <w:szCs w:val="24"/>
        </w:rPr>
        <w:t xml:space="preserve">egyértelműen </w:t>
      </w:r>
      <w:r w:rsidR="00637EA1" w:rsidRPr="009B3547">
        <w:rPr>
          <w:rFonts w:ascii="Times New Roman" w:hAnsi="Times New Roman"/>
          <w:sz w:val="24"/>
          <w:szCs w:val="24"/>
        </w:rPr>
        <w:t>á</w:t>
      </w:r>
      <w:r w:rsidR="00712345" w:rsidRPr="009B3547">
        <w:rPr>
          <w:rFonts w:ascii="Times New Roman" w:hAnsi="Times New Roman"/>
          <w:sz w:val="24"/>
          <w:szCs w:val="24"/>
        </w:rPr>
        <w:t>llást foglalni, hogy ezeknek a céloknak az eléréséhe</w:t>
      </w:r>
      <w:r w:rsidR="00FF6EC8" w:rsidRPr="009B3547">
        <w:rPr>
          <w:rFonts w:ascii="Times New Roman" w:hAnsi="Times New Roman"/>
          <w:sz w:val="24"/>
          <w:szCs w:val="24"/>
        </w:rPr>
        <w:t>z</w:t>
      </w:r>
      <w:r w:rsidR="0094214C">
        <w:rPr>
          <w:rFonts w:ascii="Times New Roman" w:hAnsi="Times New Roman"/>
          <w:sz w:val="24"/>
          <w:szCs w:val="24"/>
        </w:rPr>
        <w:t xml:space="preserve"> szükség van-e</w:t>
      </w:r>
      <w:r w:rsidR="00FF6EC8" w:rsidRPr="009B3547">
        <w:rPr>
          <w:rFonts w:ascii="Times New Roman" w:hAnsi="Times New Roman"/>
          <w:sz w:val="24"/>
          <w:szCs w:val="24"/>
        </w:rPr>
        <w:t xml:space="preserve"> </w:t>
      </w:r>
      <w:r w:rsidRPr="009B3547">
        <w:rPr>
          <w:rFonts w:ascii="Times New Roman" w:hAnsi="Times New Roman"/>
          <w:sz w:val="24"/>
          <w:szCs w:val="24"/>
        </w:rPr>
        <w:t>a szervezeti egység</w:t>
      </w:r>
      <w:r w:rsidR="0094214C">
        <w:rPr>
          <w:rFonts w:ascii="Times New Roman" w:hAnsi="Times New Roman"/>
          <w:sz w:val="24"/>
          <w:szCs w:val="24"/>
        </w:rPr>
        <w:t>ségre, de abban igen, hogy ez a terület rendkívül fontos</w:t>
      </w:r>
      <w:r w:rsidR="00FF6EC8" w:rsidRPr="009B3547">
        <w:rPr>
          <w:rFonts w:ascii="Times New Roman" w:hAnsi="Times New Roman"/>
          <w:sz w:val="24"/>
          <w:szCs w:val="24"/>
        </w:rPr>
        <w:t>. Dékánúrtól ígéret</w:t>
      </w:r>
      <w:r w:rsidRPr="009B3547">
        <w:rPr>
          <w:rFonts w:ascii="Times New Roman" w:hAnsi="Times New Roman"/>
          <w:sz w:val="24"/>
          <w:szCs w:val="24"/>
        </w:rPr>
        <w:t>eket</w:t>
      </w:r>
      <w:r w:rsidR="00CB561D" w:rsidRPr="009B3547">
        <w:rPr>
          <w:rFonts w:ascii="Times New Roman" w:hAnsi="Times New Roman"/>
          <w:sz w:val="24"/>
          <w:szCs w:val="24"/>
        </w:rPr>
        <w:t xml:space="preserve"> </w:t>
      </w:r>
      <w:r w:rsidRPr="009B3547">
        <w:rPr>
          <w:rFonts w:ascii="Times New Roman" w:hAnsi="Times New Roman"/>
          <w:sz w:val="24"/>
          <w:szCs w:val="24"/>
        </w:rPr>
        <w:t>kapott</w:t>
      </w:r>
      <w:r w:rsidR="00FF6EC8" w:rsidRPr="009B3547">
        <w:rPr>
          <w:rFonts w:ascii="Times New Roman" w:hAnsi="Times New Roman"/>
          <w:sz w:val="24"/>
          <w:szCs w:val="24"/>
        </w:rPr>
        <w:t xml:space="preserve">: </w:t>
      </w:r>
      <w:r w:rsidR="009B3547" w:rsidRPr="009B3547">
        <w:rPr>
          <w:rFonts w:ascii="Times New Roman" w:hAnsi="Times New Roman"/>
          <w:sz w:val="24"/>
          <w:szCs w:val="24"/>
        </w:rPr>
        <w:t xml:space="preserve">egyrészt </w:t>
      </w:r>
      <w:r w:rsidRPr="009B3547">
        <w:rPr>
          <w:rFonts w:ascii="Times New Roman" w:hAnsi="Times New Roman"/>
          <w:sz w:val="24"/>
          <w:szCs w:val="24"/>
        </w:rPr>
        <w:t xml:space="preserve">az </w:t>
      </w:r>
      <w:r w:rsidR="00FF6EC8" w:rsidRPr="009B3547">
        <w:rPr>
          <w:rFonts w:ascii="Times New Roman" w:hAnsi="Times New Roman"/>
          <w:sz w:val="24"/>
          <w:szCs w:val="24"/>
        </w:rPr>
        <w:t>oktatóknak</w:t>
      </w:r>
      <w:r w:rsidR="00712345" w:rsidRPr="009B3547">
        <w:rPr>
          <w:rFonts w:ascii="Times New Roman" w:hAnsi="Times New Roman"/>
          <w:sz w:val="24"/>
          <w:szCs w:val="24"/>
        </w:rPr>
        <w:t xml:space="preserve"> lehetőség</w:t>
      </w:r>
      <w:r w:rsidR="00FF6EC8" w:rsidRPr="009B3547">
        <w:rPr>
          <w:rFonts w:ascii="Times New Roman" w:hAnsi="Times New Roman"/>
          <w:sz w:val="24"/>
          <w:szCs w:val="24"/>
        </w:rPr>
        <w:t>et bi</w:t>
      </w:r>
      <w:r w:rsidR="00712345" w:rsidRPr="009B3547">
        <w:rPr>
          <w:rFonts w:ascii="Times New Roman" w:hAnsi="Times New Roman"/>
          <w:sz w:val="24"/>
          <w:szCs w:val="24"/>
        </w:rPr>
        <w:t>ztosítsanak a kurzusok me</w:t>
      </w:r>
      <w:r w:rsidR="00FF6EC8" w:rsidRPr="009B3547">
        <w:rPr>
          <w:rFonts w:ascii="Times New Roman" w:hAnsi="Times New Roman"/>
          <w:sz w:val="24"/>
          <w:szCs w:val="24"/>
        </w:rPr>
        <w:t>g</w:t>
      </w:r>
      <w:r w:rsidR="00712345" w:rsidRPr="009B3547">
        <w:rPr>
          <w:rFonts w:ascii="Times New Roman" w:hAnsi="Times New Roman"/>
          <w:sz w:val="24"/>
          <w:szCs w:val="24"/>
        </w:rPr>
        <w:t>tartására</w:t>
      </w:r>
      <w:r w:rsidR="009B3547" w:rsidRPr="009B3547">
        <w:rPr>
          <w:rFonts w:ascii="Times New Roman" w:hAnsi="Times New Roman"/>
          <w:sz w:val="24"/>
          <w:szCs w:val="24"/>
        </w:rPr>
        <w:t>. Másik, ami felmerült: Bölcsészettudományi Kar filozófia részlegével lenne valamilyen megállapodás,</w:t>
      </w:r>
      <w:r w:rsidR="00104BA1">
        <w:rPr>
          <w:rFonts w:ascii="Times New Roman" w:hAnsi="Times New Roman"/>
          <w:sz w:val="24"/>
          <w:szCs w:val="24"/>
        </w:rPr>
        <w:t xml:space="preserve"> a</w:t>
      </w:r>
      <w:r w:rsidR="009B3547" w:rsidRPr="009B3547">
        <w:rPr>
          <w:rFonts w:ascii="Times New Roman" w:hAnsi="Times New Roman"/>
          <w:sz w:val="24"/>
          <w:szCs w:val="24"/>
        </w:rPr>
        <w:t xml:space="preserve"> </w:t>
      </w:r>
      <w:r w:rsidR="00104BA1">
        <w:rPr>
          <w:rFonts w:ascii="Times New Roman" w:hAnsi="Times New Roman"/>
          <w:sz w:val="24"/>
          <w:szCs w:val="24"/>
        </w:rPr>
        <w:t>TTK</w:t>
      </w:r>
      <w:r w:rsidR="009B3547" w:rsidRPr="009B3547">
        <w:rPr>
          <w:rFonts w:ascii="Times New Roman" w:hAnsi="Times New Roman"/>
          <w:sz w:val="24"/>
          <w:szCs w:val="24"/>
        </w:rPr>
        <w:t xml:space="preserve">-sok számára órák hirdetése itt a </w:t>
      </w:r>
      <w:r w:rsidR="00104BA1">
        <w:rPr>
          <w:rFonts w:ascii="Times New Roman" w:hAnsi="Times New Roman"/>
          <w:sz w:val="24"/>
          <w:szCs w:val="24"/>
        </w:rPr>
        <w:t>K</w:t>
      </w:r>
      <w:r w:rsidR="009B3547" w:rsidRPr="009B3547">
        <w:rPr>
          <w:rFonts w:ascii="Times New Roman" w:hAnsi="Times New Roman"/>
          <w:sz w:val="24"/>
          <w:szCs w:val="24"/>
        </w:rPr>
        <w:t xml:space="preserve">aron, ugyanazt a funkciót látnák el, mint a tanszék. </w:t>
      </w:r>
    </w:p>
    <w:p w:rsidR="00BB3EF2" w:rsidRPr="009B3547" w:rsidRDefault="00712345" w:rsidP="009B3547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 w:rsidRPr="009B3547">
        <w:rPr>
          <w:rFonts w:ascii="Times New Roman" w:hAnsi="Times New Roman"/>
          <w:sz w:val="24"/>
          <w:szCs w:val="24"/>
        </w:rPr>
        <w:t>Szerint</w:t>
      </w:r>
      <w:r w:rsidR="009B3547" w:rsidRPr="009B3547">
        <w:rPr>
          <w:rFonts w:ascii="Times New Roman" w:hAnsi="Times New Roman"/>
          <w:sz w:val="24"/>
          <w:szCs w:val="24"/>
        </w:rPr>
        <w:t>e is fontos ennek a szemléletmódnak</w:t>
      </w:r>
      <w:r w:rsidRPr="009B3547">
        <w:rPr>
          <w:rFonts w:ascii="Times New Roman" w:hAnsi="Times New Roman"/>
          <w:sz w:val="24"/>
          <w:szCs w:val="24"/>
        </w:rPr>
        <w:t xml:space="preserve"> a tanítása. Vita tárgya, hogy a szervezeti egységre szükség van-e. Pl</w:t>
      </w:r>
      <w:r w:rsidR="00FF6EC8" w:rsidRPr="009B3547">
        <w:rPr>
          <w:rFonts w:ascii="Times New Roman" w:hAnsi="Times New Roman"/>
          <w:sz w:val="24"/>
          <w:szCs w:val="24"/>
        </w:rPr>
        <w:t>. ha megszű</w:t>
      </w:r>
      <w:r w:rsidRPr="009B3547">
        <w:rPr>
          <w:rFonts w:ascii="Times New Roman" w:hAnsi="Times New Roman"/>
          <w:sz w:val="24"/>
          <w:szCs w:val="24"/>
        </w:rPr>
        <w:t xml:space="preserve">nik a tanszék a kurzusok előbb-utóbb kihalnának-e vagy sem. </w:t>
      </w:r>
    </w:p>
    <w:p w:rsidR="00BB3EF2" w:rsidRPr="00F66E7C" w:rsidRDefault="001275E6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 w:rsidRPr="00F66E7C">
        <w:rPr>
          <w:rFonts w:ascii="Times New Roman" w:hAnsi="Times New Roman"/>
          <w:sz w:val="24"/>
          <w:szCs w:val="24"/>
        </w:rPr>
        <w:t xml:space="preserve">Pálfy </w:t>
      </w:r>
      <w:r w:rsidR="00712345" w:rsidRPr="00F66E7C">
        <w:rPr>
          <w:rFonts w:ascii="Times New Roman" w:hAnsi="Times New Roman"/>
          <w:sz w:val="24"/>
          <w:szCs w:val="24"/>
        </w:rPr>
        <w:t xml:space="preserve">Gyula: </w:t>
      </w:r>
      <w:r w:rsidR="00104BA1">
        <w:rPr>
          <w:rFonts w:ascii="Times New Roman" w:hAnsi="Times New Roman"/>
          <w:sz w:val="24"/>
          <w:szCs w:val="24"/>
        </w:rPr>
        <w:t xml:space="preserve">felveti a </w:t>
      </w:r>
      <w:r w:rsidR="00712345" w:rsidRPr="00F66E7C">
        <w:rPr>
          <w:rFonts w:ascii="Times New Roman" w:hAnsi="Times New Roman"/>
          <w:sz w:val="24"/>
          <w:szCs w:val="24"/>
        </w:rPr>
        <w:t>lehetőség megadás</w:t>
      </w:r>
      <w:r w:rsidR="00104BA1">
        <w:rPr>
          <w:rFonts w:ascii="Times New Roman" w:hAnsi="Times New Roman"/>
          <w:sz w:val="24"/>
          <w:szCs w:val="24"/>
        </w:rPr>
        <w:t>át</w:t>
      </w:r>
      <w:r w:rsidR="00712345" w:rsidRPr="00F66E7C">
        <w:rPr>
          <w:rFonts w:ascii="Times New Roman" w:hAnsi="Times New Roman"/>
          <w:sz w:val="24"/>
          <w:szCs w:val="24"/>
        </w:rPr>
        <w:t xml:space="preserve"> a tanár</w:t>
      </w:r>
      <w:r w:rsidRPr="00F66E7C">
        <w:rPr>
          <w:rFonts w:ascii="Times New Roman" w:hAnsi="Times New Roman"/>
          <w:sz w:val="24"/>
          <w:szCs w:val="24"/>
        </w:rPr>
        <w:t xml:space="preserve"> </w:t>
      </w:r>
      <w:r w:rsidR="00712345" w:rsidRPr="00F66E7C">
        <w:rPr>
          <w:rFonts w:ascii="Times New Roman" w:hAnsi="Times New Roman"/>
          <w:sz w:val="24"/>
          <w:szCs w:val="24"/>
        </w:rPr>
        <w:t>úrnak, hogy elh</w:t>
      </w:r>
      <w:r w:rsidRPr="00F66E7C">
        <w:rPr>
          <w:rFonts w:ascii="Times New Roman" w:hAnsi="Times New Roman"/>
          <w:sz w:val="24"/>
          <w:szCs w:val="24"/>
        </w:rPr>
        <w:t>ívjuk</w:t>
      </w:r>
      <w:r w:rsidR="00104BA1">
        <w:rPr>
          <w:rFonts w:ascii="Times New Roman" w:hAnsi="Times New Roman"/>
          <w:sz w:val="24"/>
          <w:szCs w:val="24"/>
        </w:rPr>
        <w:t xml:space="preserve"> a</w:t>
      </w:r>
      <w:r w:rsidRPr="00F66E7C">
        <w:rPr>
          <w:rFonts w:ascii="Times New Roman" w:hAnsi="Times New Roman"/>
          <w:sz w:val="24"/>
          <w:szCs w:val="24"/>
        </w:rPr>
        <w:t xml:space="preserve"> Kari T</w:t>
      </w:r>
      <w:r w:rsidR="00712345" w:rsidRPr="00F66E7C">
        <w:rPr>
          <w:rFonts w:ascii="Times New Roman" w:hAnsi="Times New Roman"/>
          <w:sz w:val="24"/>
          <w:szCs w:val="24"/>
        </w:rPr>
        <w:t>anács</w:t>
      </w:r>
      <w:r w:rsidR="00104BA1">
        <w:rPr>
          <w:rFonts w:ascii="Times New Roman" w:hAnsi="Times New Roman"/>
          <w:sz w:val="24"/>
          <w:szCs w:val="24"/>
        </w:rPr>
        <w:t xml:space="preserve"> ülésére</w:t>
      </w:r>
      <w:r w:rsidR="00712345" w:rsidRPr="00F66E7C">
        <w:rPr>
          <w:rFonts w:ascii="Times New Roman" w:hAnsi="Times New Roman"/>
          <w:sz w:val="24"/>
          <w:szCs w:val="24"/>
        </w:rPr>
        <w:t>. Mivel fontos, ho</w:t>
      </w:r>
      <w:r w:rsidR="00CB561D" w:rsidRPr="00F66E7C">
        <w:rPr>
          <w:rFonts w:ascii="Times New Roman" w:hAnsi="Times New Roman"/>
          <w:sz w:val="24"/>
          <w:szCs w:val="24"/>
        </w:rPr>
        <w:t>gy ennek</w:t>
      </w:r>
      <w:r w:rsidR="00104BA1">
        <w:rPr>
          <w:rFonts w:ascii="Times New Roman" w:hAnsi="Times New Roman"/>
          <w:sz w:val="24"/>
          <w:szCs w:val="24"/>
        </w:rPr>
        <w:t xml:space="preserve"> a tanszéknek</w:t>
      </w:r>
      <w:r w:rsidR="00CB561D" w:rsidRPr="00F66E7C">
        <w:rPr>
          <w:rFonts w:ascii="Times New Roman" w:hAnsi="Times New Roman"/>
          <w:sz w:val="24"/>
          <w:szCs w:val="24"/>
        </w:rPr>
        <w:t xml:space="preserve"> milyen sorsa lesz, </w:t>
      </w:r>
      <w:r w:rsidR="00104BA1">
        <w:rPr>
          <w:rFonts w:ascii="Times New Roman" w:hAnsi="Times New Roman"/>
          <w:sz w:val="24"/>
          <w:szCs w:val="24"/>
        </w:rPr>
        <w:t xml:space="preserve">lehetőséget kellene </w:t>
      </w:r>
      <w:r w:rsidR="00712345" w:rsidRPr="00F66E7C">
        <w:rPr>
          <w:rFonts w:ascii="Times New Roman" w:hAnsi="Times New Roman"/>
          <w:sz w:val="24"/>
          <w:szCs w:val="24"/>
        </w:rPr>
        <w:t>adni</w:t>
      </w:r>
      <w:r w:rsidRPr="00F66E7C">
        <w:rPr>
          <w:rFonts w:ascii="Times New Roman" w:hAnsi="Times New Roman"/>
          <w:sz w:val="24"/>
          <w:szCs w:val="24"/>
        </w:rPr>
        <w:t xml:space="preserve"> a vitára. </w:t>
      </w:r>
      <w:r w:rsidR="00104BA1">
        <w:rPr>
          <w:rFonts w:ascii="Times New Roman" w:hAnsi="Times New Roman"/>
          <w:sz w:val="24"/>
          <w:szCs w:val="24"/>
        </w:rPr>
        <w:t>Pálfy Gyula javasolja, hogy a Kari Tanács szánjon egy külön napirendi pontot ennek a kérdésnek.</w:t>
      </w:r>
      <w:r w:rsidR="00712345" w:rsidRPr="00F66E7C">
        <w:rPr>
          <w:rFonts w:ascii="Times New Roman" w:hAnsi="Times New Roman"/>
          <w:sz w:val="24"/>
          <w:szCs w:val="24"/>
        </w:rPr>
        <w:t xml:space="preserve"> </w:t>
      </w:r>
      <w:r w:rsidRPr="00F66E7C">
        <w:rPr>
          <w:rFonts w:ascii="Times New Roman" w:hAnsi="Times New Roman"/>
          <w:sz w:val="24"/>
          <w:szCs w:val="24"/>
        </w:rPr>
        <w:t>–</w:t>
      </w:r>
      <w:r w:rsidR="00104BA1">
        <w:rPr>
          <w:rFonts w:ascii="Times New Roman" w:hAnsi="Times New Roman"/>
          <w:sz w:val="24"/>
          <w:szCs w:val="24"/>
        </w:rPr>
        <w:t xml:space="preserve"> Ezt </w:t>
      </w:r>
      <w:r w:rsidRPr="00F66E7C">
        <w:rPr>
          <w:rFonts w:ascii="Times New Roman" w:hAnsi="Times New Roman"/>
          <w:sz w:val="24"/>
          <w:szCs w:val="24"/>
        </w:rPr>
        <w:t>Hoksza Zsolt</w:t>
      </w:r>
      <w:r w:rsidR="00F66E7C">
        <w:rPr>
          <w:rFonts w:ascii="Times New Roman" w:hAnsi="Times New Roman"/>
          <w:sz w:val="24"/>
          <w:szCs w:val="24"/>
        </w:rPr>
        <w:t xml:space="preserve"> is támogatja</w:t>
      </w:r>
      <w:r w:rsidR="00712345" w:rsidRPr="00F66E7C">
        <w:rPr>
          <w:rFonts w:ascii="Times New Roman" w:hAnsi="Times New Roman"/>
          <w:sz w:val="24"/>
          <w:szCs w:val="24"/>
        </w:rPr>
        <w:t>.</w:t>
      </w:r>
      <w:r w:rsidR="00104BA1">
        <w:rPr>
          <w:rFonts w:ascii="Times New Roman" w:hAnsi="Times New Roman"/>
          <w:sz w:val="24"/>
          <w:szCs w:val="24"/>
        </w:rPr>
        <w:t xml:space="preserve"> Viszont hangsúlyozza, hogy pusztán a hallgatói kiállás értelmetlen, hiszen ez nem kizárólag a hallgatók ügye, az érdemi előrelépéshez kell, hogy azt ok</w:t>
      </w:r>
      <w:r w:rsidR="00CB561D" w:rsidRPr="00F66E7C">
        <w:rPr>
          <w:rFonts w:ascii="Times New Roman" w:hAnsi="Times New Roman"/>
          <w:sz w:val="24"/>
          <w:szCs w:val="24"/>
        </w:rPr>
        <w:t>tatók is álljanak mögé.</w:t>
      </w:r>
      <w:r w:rsidR="00712345" w:rsidRPr="00F66E7C">
        <w:rPr>
          <w:rFonts w:ascii="Times New Roman" w:hAnsi="Times New Roman"/>
          <w:sz w:val="24"/>
          <w:szCs w:val="24"/>
        </w:rPr>
        <w:t xml:space="preserve"> </w:t>
      </w:r>
      <w:r w:rsidR="00104BA1">
        <w:rPr>
          <w:rFonts w:ascii="Times New Roman" w:hAnsi="Times New Roman"/>
          <w:sz w:val="24"/>
          <w:szCs w:val="24"/>
        </w:rPr>
        <w:t xml:space="preserve">– Pálfy Gyula: </w:t>
      </w:r>
      <w:proofErr w:type="spellStart"/>
      <w:r w:rsidR="00F66E7C" w:rsidRPr="00F66E7C">
        <w:rPr>
          <w:rFonts w:ascii="Times New Roman" w:hAnsi="Times New Roman"/>
          <w:sz w:val="24"/>
          <w:szCs w:val="24"/>
        </w:rPr>
        <w:t>Ropolyi</w:t>
      </w:r>
      <w:proofErr w:type="spellEnd"/>
      <w:r w:rsidR="00F66E7C" w:rsidRPr="00F66E7C">
        <w:rPr>
          <w:rFonts w:ascii="Times New Roman" w:hAnsi="Times New Roman"/>
          <w:sz w:val="24"/>
          <w:szCs w:val="24"/>
        </w:rPr>
        <w:t xml:space="preserve"> tanár úr</w:t>
      </w:r>
      <w:r w:rsidR="00712345" w:rsidRPr="00F66E7C">
        <w:rPr>
          <w:rFonts w:ascii="Times New Roman" w:hAnsi="Times New Roman"/>
          <w:sz w:val="24"/>
          <w:szCs w:val="24"/>
        </w:rPr>
        <w:t xml:space="preserve"> kiállna mellette, de nem akarja felt</w:t>
      </w:r>
      <w:r w:rsidR="00F66E7C" w:rsidRPr="00F66E7C">
        <w:rPr>
          <w:rFonts w:ascii="Times New Roman" w:hAnsi="Times New Roman"/>
          <w:sz w:val="24"/>
          <w:szCs w:val="24"/>
        </w:rPr>
        <w:t>erjeszteni az új napirendi pontot.</w:t>
      </w:r>
    </w:p>
    <w:p w:rsidR="00BB3EF2" w:rsidRPr="007C4E67" w:rsidRDefault="001275E6" w:rsidP="002D5AEB">
      <w:pPr>
        <w:pStyle w:val="HTML-kntformzott"/>
        <w:spacing w:after="240"/>
        <w:jc w:val="both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F66E7C">
        <w:rPr>
          <w:rFonts w:ascii="Times New Roman" w:hAnsi="Times New Roman"/>
          <w:sz w:val="24"/>
          <w:szCs w:val="24"/>
        </w:rPr>
        <w:t>Hoksza</w:t>
      </w:r>
      <w:proofErr w:type="spellEnd"/>
      <w:r w:rsidRPr="00F66E7C">
        <w:rPr>
          <w:rFonts w:ascii="Times New Roman" w:hAnsi="Times New Roman"/>
          <w:sz w:val="24"/>
          <w:szCs w:val="24"/>
        </w:rPr>
        <w:t xml:space="preserve"> Zsolt</w:t>
      </w:r>
      <w:r w:rsidR="00712345" w:rsidRPr="00F66E7C">
        <w:rPr>
          <w:rFonts w:ascii="Times New Roman" w:hAnsi="Times New Roman"/>
          <w:sz w:val="24"/>
          <w:szCs w:val="24"/>
        </w:rPr>
        <w:t xml:space="preserve">: </w:t>
      </w:r>
      <w:r w:rsidR="00104BA1">
        <w:rPr>
          <w:rFonts w:ascii="Times New Roman" w:hAnsi="Times New Roman"/>
          <w:sz w:val="24"/>
          <w:szCs w:val="24"/>
        </w:rPr>
        <w:t>érdemes azon is elgondolkodni</w:t>
      </w:r>
      <w:r w:rsidR="00712345" w:rsidRPr="00F66E7C">
        <w:rPr>
          <w:rFonts w:ascii="Times New Roman" w:hAnsi="Times New Roman"/>
          <w:sz w:val="24"/>
          <w:szCs w:val="24"/>
        </w:rPr>
        <w:t xml:space="preserve">, hogy </w:t>
      </w:r>
      <w:r w:rsidR="00104BA1">
        <w:rPr>
          <w:rFonts w:ascii="Times New Roman" w:hAnsi="Times New Roman"/>
          <w:sz w:val="24"/>
          <w:szCs w:val="24"/>
        </w:rPr>
        <w:t>bevezetésre kerüljenek hasonló</w:t>
      </w:r>
      <w:r w:rsidR="006D189C">
        <w:rPr>
          <w:rFonts w:ascii="Times New Roman" w:hAnsi="Times New Roman"/>
          <w:sz w:val="24"/>
          <w:szCs w:val="24"/>
        </w:rPr>
        <w:t>,</w:t>
      </w:r>
      <w:r w:rsidR="00104BA1">
        <w:rPr>
          <w:rFonts w:ascii="Times New Roman" w:hAnsi="Times New Roman"/>
          <w:sz w:val="24"/>
          <w:szCs w:val="24"/>
        </w:rPr>
        <w:t xml:space="preserve"> kötelezően választható tárgyak</w:t>
      </w:r>
      <w:r w:rsidR="00712345" w:rsidRPr="00F66E7C">
        <w:rPr>
          <w:rFonts w:ascii="Times New Roman" w:hAnsi="Times New Roman"/>
          <w:sz w:val="24"/>
          <w:szCs w:val="24"/>
        </w:rPr>
        <w:t xml:space="preserve">. Viszont </w:t>
      </w:r>
      <w:r w:rsidR="00104BA1">
        <w:rPr>
          <w:rFonts w:ascii="Times New Roman" w:hAnsi="Times New Roman"/>
          <w:sz w:val="24"/>
          <w:szCs w:val="24"/>
        </w:rPr>
        <w:t>szkeptikus abban</w:t>
      </w:r>
      <w:r w:rsidR="00712345" w:rsidRPr="00F66E7C">
        <w:rPr>
          <w:rFonts w:ascii="Times New Roman" w:hAnsi="Times New Roman"/>
          <w:sz w:val="24"/>
          <w:szCs w:val="24"/>
        </w:rPr>
        <w:t xml:space="preserve">, hogy </w:t>
      </w:r>
      <w:r w:rsidR="00104BA1">
        <w:rPr>
          <w:rFonts w:ascii="Times New Roman" w:hAnsi="Times New Roman"/>
          <w:sz w:val="24"/>
          <w:szCs w:val="24"/>
        </w:rPr>
        <w:t>bármelyik intézet</w:t>
      </w:r>
      <w:r w:rsidRPr="00F66E7C">
        <w:rPr>
          <w:rFonts w:ascii="Times New Roman" w:hAnsi="Times New Roman"/>
          <w:sz w:val="24"/>
          <w:szCs w:val="24"/>
        </w:rPr>
        <w:t xml:space="preserve"> bevenn</w:t>
      </w:r>
      <w:r w:rsidR="00104BA1">
        <w:rPr>
          <w:rFonts w:ascii="Times New Roman" w:hAnsi="Times New Roman"/>
          <w:sz w:val="24"/>
          <w:szCs w:val="24"/>
        </w:rPr>
        <w:t>e tudományfilozófiai tárgyaka</w:t>
      </w:r>
      <w:r w:rsidR="00712345" w:rsidRPr="00F66E7C">
        <w:rPr>
          <w:rFonts w:ascii="Times New Roman" w:hAnsi="Times New Roman"/>
          <w:sz w:val="24"/>
          <w:szCs w:val="24"/>
        </w:rPr>
        <w:t xml:space="preserve">t </w:t>
      </w:r>
      <w:r w:rsidRPr="00F66E7C">
        <w:rPr>
          <w:rFonts w:ascii="Times New Roman" w:hAnsi="Times New Roman"/>
          <w:sz w:val="24"/>
          <w:szCs w:val="24"/>
        </w:rPr>
        <w:t>a köt</w:t>
      </w:r>
      <w:r w:rsidR="00104BA1">
        <w:rPr>
          <w:rFonts w:ascii="Times New Roman" w:hAnsi="Times New Roman"/>
          <w:sz w:val="24"/>
          <w:szCs w:val="24"/>
        </w:rPr>
        <w:t>elezően választható tárgyai</w:t>
      </w:r>
      <w:r w:rsidR="00712345" w:rsidRPr="00F66E7C">
        <w:rPr>
          <w:rFonts w:ascii="Times New Roman" w:hAnsi="Times New Roman"/>
          <w:sz w:val="24"/>
          <w:szCs w:val="24"/>
        </w:rPr>
        <w:t xml:space="preserve"> közé.</w:t>
      </w:r>
      <w:r w:rsidR="00735267" w:rsidRPr="00F66E7C">
        <w:rPr>
          <w:rFonts w:ascii="Times New Roman" w:hAnsi="Times New Roman"/>
          <w:sz w:val="24"/>
          <w:szCs w:val="24"/>
        </w:rPr>
        <w:t xml:space="preserve"> </w:t>
      </w:r>
      <w:r w:rsidR="00712345" w:rsidRPr="00F66E7C">
        <w:rPr>
          <w:rFonts w:ascii="Times New Roman" w:hAnsi="Times New Roman"/>
          <w:sz w:val="24"/>
          <w:szCs w:val="24"/>
        </w:rPr>
        <w:t>0 fő</w:t>
      </w:r>
      <w:r w:rsidR="00CB561D" w:rsidRPr="00F66E7C">
        <w:rPr>
          <w:rFonts w:ascii="Times New Roman" w:hAnsi="Times New Roman"/>
          <w:sz w:val="24"/>
          <w:szCs w:val="24"/>
        </w:rPr>
        <w:t>ből áll</w:t>
      </w:r>
      <w:r w:rsidR="00712345" w:rsidRPr="00F66E7C">
        <w:rPr>
          <w:rFonts w:ascii="Times New Roman" w:hAnsi="Times New Roman"/>
          <w:sz w:val="24"/>
          <w:szCs w:val="24"/>
        </w:rPr>
        <w:t xml:space="preserve"> most ez a tanszék, nincs</w:t>
      </w:r>
      <w:r w:rsidR="00104BA1">
        <w:rPr>
          <w:rFonts w:ascii="Times New Roman" w:hAnsi="Times New Roman"/>
          <w:sz w:val="24"/>
          <w:szCs w:val="24"/>
        </w:rPr>
        <w:t xml:space="preserve"> túl nagy</w:t>
      </w:r>
      <w:r w:rsidR="00712345" w:rsidRPr="00F66E7C">
        <w:rPr>
          <w:rFonts w:ascii="Times New Roman" w:hAnsi="Times New Roman"/>
          <w:sz w:val="24"/>
          <w:szCs w:val="24"/>
        </w:rPr>
        <w:t xml:space="preserve"> realitás</w:t>
      </w:r>
      <w:r w:rsidR="00CB561D" w:rsidRPr="00F66E7C">
        <w:rPr>
          <w:rFonts w:ascii="Times New Roman" w:hAnsi="Times New Roman"/>
          <w:sz w:val="24"/>
          <w:szCs w:val="24"/>
        </w:rPr>
        <w:t>a</w:t>
      </w:r>
      <w:r w:rsidR="00712345" w:rsidRPr="00F66E7C">
        <w:rPr>
          <w:rFonts w:ascii="Times New Roman" w:hAnsi="Times New Roman"/>
          <w:sz w:val="24"/>
          <w:szCs w:val="24"/>
        </w:rPr>
        <w:t>, hogy kötelező</w:t>
      </w:r>
      <w:r w:rsidR="00104BA1">
        <w:rPr>
          <w:rFonts w:ascii="Times New Roman" w:hAnsi="Times New Roman"/>
          <w:sz w:val="24"/>
          <w:szCs w:val="24"/>
        </w:rPr>
        <w:t>en választható</w:t>
      </w:r>
      <w:r w:rsidR="00712345" w:rsidRPr="00F66E7C">
        <w:rPr>
          <w:rFonts w:ascii="Times New Roman" w:hAnsi="Times New Roman"/>
          <w:sz w:val="24"/>
          <w:szCs w:val="24"/>
        </w:rPr>
        <w:t xml:space="preserve"> tárgyakká tegyük </w:t>
      </w:r>
      <w:r w:rsidR="00104BA1">
        <w:rPr>
          <w:rFonts w:ascii="Times New Roman" w:hAnsi="Times New Roman"/>
          <w:sz w:val="24"/>
          <w:szCs w:val="24"/>
        </w:rPr>
        <w:t>a tanszék által gondozott órákat</w:t>
      </w:r>
      <w:r w:rsidR="00712345" w:rsidRPr="00F66E7C">
        <w:rPr>
          <w:rFonts w:ascii="Times New Roman" w:hAnsi="Times New Roman"/>
          <w:sz w:val="24"/>
          <w:szCs w:val="24"/>
        </w:rPr>
        <w:t>.</w:t>
      </w:r>
    </w:p>
    <w:p w:rsidR="00BB3EF2" w:rsidRPr="00F66E7C" w:rsidRDefault="00735267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 w:rsidRPr="00F66E7C">
        <w:rPr>
          <w:rFonts w:ascii="Times New Roman" w:hAnsi="Times New Roman"/>
          <w:sz w:val="24"/>
          <w:szCs w:val="24"/>
        </w:rPr>
        <w:t>Lukács Károly</w:t>
      </w:r>
      <w:r w:rsidR="00712345" w:rsidRPr="00F66E7C">
        <w:rPr>
          <w:rFonts w:ascii="Times New Roman" w:hAnsi="Times New Roman"/>
          <w:sz w:val="24"/>
          <w:szCs w:val="24"/>
        </w:rPr>
        <w:t>: nincs tanszék, de más tanszékek vend</w:t>
      </w:r>
      <w:r w:rsidR="00CB561D" w:rsidRPr="00F66E7C">
        <w:rPr>
          <w:rFonts w:ascii="Times New Roman" w:hAnsi="Times New Roman"/>
          <w:sz w:val="24"/>
          <w:szCs w:val="24"/>
        </w:rPr>
        <w:t>égoktatóiként meghirdethetnék.</w:t>
      </w:r>
      <w:r w:rsidR="00712345" w:rsidRPr="00F66E7C">
        <w:rPr>
          <w:rFonts w:ascii="Times New Roman" w:hAnsi="Times New Roman"/>
          <w:sz w:val="24"/>
          <w:szCs w:val="24"/>
        </w:rPr>
        <w:t xml:space="preserve"> </w:t>
      </w:r>
    </w:p>
    <w:p w:rsidR="00BB3EF2" w:rsidRPr="00F66E7C" w:rsidRDefault="00735267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 w:rsidRPr="00F66E7C">
        <w:rPr>
          <w:rFonts w:ascii="Times New Roman" w:hAnsi="Times New Roman"/>
          <w:sz w:val="24"/>
          <w:szCs w:val="24"/>
        </w:rPr>
        <w:lastRenderedPageBreak/>
        <w:t xml:space="preserve">Pálfy </w:t>
      </w:r>
      <w:r w:rsidR="00712345" w:rsidRPr="00F66E7C">
        <w:rPr>
          <w:rFonts w:ascii="Times New Roman" w:hAnsi="Times New Roman"/>
          <w:sz w:val="24"/>
          <w:szCs w:val="24"/>
        </w:rPr>
        <w:t>Gyula: ha a</w:t>
      </w:r>
      <w:r w:rsidR="00104BA1">
        <w:rPr>
          <w:rFonts w:ascii="Times New Roman" w:hAnsi="Times New Roman"/>
          <w:sz w:val="24"/>
          <w:szCs w:val="24"/>
        </w:rPr>
        <w:t>z ottani oktatók</w:t>
      </w:r>
      <w:r w:rsidR="00712345" w:rsidRPr="00F66E7C">
        <w:rPr>
          <w:rFonts w:ascii="Times New Roman" w:hAnsi="Times New Roman"/>
          <w:sz w:val="24"/>
          <w:szCs w:val="24"/>
        </w:rPr>
        <w:t xml:space="preserve"> nagyon</w:t>
      </w:r>
      <w:r w:rsidRPr="00F66E7C">
        <w:rPr>
          <w:rFonts w:ascii="Times New Roman" w:hAnsi="Times New Roman"/>
          <w:sz w:val="24"/>
          <w:szCs w:val="24"/>
        </w:rPr>
        <w:t xml:space="preserve"> a szí</w:t>
      </w:r>
      <w:r w:rsidR="00712345" w:rsidRPr="00F66E7C">
        <w:rPr>
          <w:rFonts w:ascii="Times New Roman" w:hAnsi="Times New Roman"/>
          <w:sz w:val="24"/>
          <w:szCs w:val="24"/>
        </w:rPr>
        <w:t>v</w:t>
      </w:r>
      <w:r w:rsidR="00104BA1">
        <w:rPr>
          <w:rFonts w:ascii="Times New Roman" w:hAnsi="Times New Roman"/>
          <w:sz w:val="24"/>
          <w:szCs w:val="24"/>
        </w:rPr>
        <w:t>ükö</w:t>
      </w:r>
      <w:r w:rsidR="00712345" w:rsidRPr="00F66E7C">
        <w:rPr>
          <w:rFonts w:ascii="Times New Roman" w:hAnsi="Times New Roman"/>
          <w:sz w:val="24"/>
          <w:szCs w:val="24"/>
        </w:rPr>
        <w:t>n v</w:t>
      </w:r>
      <w:r w:rsidRPr="00F66E7C">
        <w:rPr>
          <w:rFonts w:ascii="Times New Roman" w:hAnsi="Times New Roman"/>
          <w:sz w:val="24"/>
          <w:szCs w:val="24"/>
        </w:rPr>
        <w:t>i</w:t>
      </w:r>
      <w:r w:rsidR="00712345" w:rsidRPr="00F66E7C">
        <w:rPr>
          <w:rFonts w:ascii="Times New Roman" w:hAnsi="Times New Roman"/>
          <w:sz w:val="24"/>
          <w:szCs w:val="24"/>
        </w:rPr>
        <w:t>seli</w:t>
      </w:r>
      <w:r w:rsidR="00104BA1">
        <w:rPr>
          <w:rFonts w:ascii="Times New Roman" w:hAnsi="Times New Roman"/>
          <w:sz w:val="24"/>
          <w:szCs w:val="24"/>
        </w:rPr>
        <w:t>k a tanszék sorsát</w:t>
      </w:r>
      <w:r w:rsidR="00712345" w:rsidRPr="00F66E7C">
        <w:rPr>
          <w:rFonts w:ascii="Times New Roman" w:hAnsi="Times New Roman"/>
          <w:sz w:val="24"/>
          <w:szCs w:val="24"/>
        </w:rPr>
        <w:t>, akkor meg kell adni nekik a lehetőséget.  A fejük fölött megszüntetn</w:t>
      </w:r>
      <w:r w:rsidRPr="00F66E7C">
        <w:rPr>
          <w:rFonts w:ascii="Times New Roman" w:hAnsi="Times New Roman"/>
          <w:sz w:val="24"/>
          <w:szCs w:val="24"/>
        </w:rPr>
        <w:t>i a tanszéket nem szép dolog.</w:t>
      </w:r>
    </w:p>
    <w:p w:rsidR="00BB3EF2" w:rsidRPr="00F66E7C" w:rsidRDefault="00735267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E7C">
        <w:rPr>
          <w:rFonts w:ascii="Times New Roman" w:hAnsi="Times New Roman"/>
          <w:sz w:val="24"/>
          <w:szCs w:val="24"/>
        </w:rPr>
        <w:t>Rádl</w:t>
      </w:r>
      <w:proofErr w:type="spellEnd"/>
      <w:r w:rsidRPr="00F66E7C">
        <w:rPr>
          <w:rFonts w:ascii="Times New Roman" w:hAnsi="Times New Roman"/>
          <w:sz w:val="24"/>
          <w:szCs w:val="24"/>
        </w:rPr>
        <w:t xml:space="preserve"> </w:t>
      </w:r>
      <w:r w:rsidR="00712345" w:rsidRPr="00F66E7C">
        <w:rPr>
          <w:rFonts w:ascii="Times New Roman" w:hAnsi="Times New Roman"/>
          <w:sz w:val="24"/>
          <w:szCs w:val="24"/>
        </w:rPr>
        <w:t>Attila: úgy nem lehet dönteni, hogy nem tudjuk az indokokat. Kompromisszumokat lehet keresni. Elő</w:t>
      </w:r>
      <w:r w:rsidR="00CB561D" w:rsidRPr="00F66E7C">
        <w:rPr>
          <w:rFonts w:ascii="Times New Roman" w:hAnsi="Times New Roman"/>
          <w:sz w:val="24"/>
          <w:szCs w:val="24"/>
        </w:rPr>
        <w:t>ször mindenképp azzal</w:t>
      </w:r>
      <w:r w:rsidR="00712345" w:rsidRPr="00F66E7C">
        <w:rPr>
          <w:rFonts w:ascii="Times New Roman" w:hAnsi="Times New Roman"/>
          <w:sz w:val="24"/>
          <w:szCs w:val="24"/>
        </w:rPr>
        <w:t xml:space="preserve"> kéne kezdeni, hogy megi</w:t>
      </w:r>
      <w:r w:rsidR="00CB561D" w:rsidRPr="00F66E7C">
        <w:rPr>
          <w:rFonts w:ascii="Times New Roman" w:hAnsi="Times New Roman"/>
          <w:sz w:val="24"/>
          <w:szCs w:val="24"/>
        </w:rPr>
        <w:t>smerjük az intézetek és a Kari Tanács véleményét</w:t>
      </w:r>
      <w:r w:rsidR="00712345" w:rsidRPr="00F66E7C">
        <w:rPr>
          <w:rFonts w:ascii="Times New Roman" w:hAnsi="Times New Roman"/>
          <w:sz w:val="24"/>
          <w:szCs w:val="24"/>
        </w:rPr>
        <w:t>.</w:t>
      </w:r>
    </w:p>
    <w:p w:rsidR="00BB3EF2" w:rsidRPr="00F66E7C" w:rsidRDefault="00735267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 w:rsidRPr="00F66E7C">
        <w:rPr>
          <w:rFonts w:ascii="Times New Roman" w:hAnsi="Times New Roman"/>
          <w:sz w:val="24"/>
          <w:szCs w:val="24"/>
        </w:rPr>
        <w:t>További vita folyik a témában.</w:t>
      </w:r>
    </w:p>
    <w:p w:rsidR="00BB3EF2" w:rsidRPr="00F66E7C" w:rsidRDefault="001275E6" w:rsidP="001275E6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F66E7C">
        <w:rPr>
          <w:rFonts w:ascii="Times New Roman" w:hAnsi="Times New Roman"/>
          <w:sz w:val="24"/>
          <w:szCs w:val="24"/>
        </w:rPr>
        <w:t>Török Mátyás: A</w:t>
      </w:r>
      <w:r w:rsidR="00712345" w:rsidRPr="00F66E7C">
        <w:rPr>
          <w:rFonts w:ascii="Times New Roman" w:hAnsi="Times New Roman"/>
          <w:sz w:val="24"/>
          <w:szCs w:val="24"/>
        </w:rPr>
        <w:t xml:space="preserve"> hallgatók érdeke az, hogy a kurzusok megmaradjanak. A tans</w:t>
      </w:r>
      <w:r w:rsidRPr="00F66E7C">
        <w:rPr>
          <w:rFonts w:ascii="Times New Roman" w:hAnsi="Times New Roman"/>
          <w:sz w:val="24"/>
          <w:szCs w:val="24"/>
        </w:rPr>
        <w:t xml:space="preserve">zék megtartása miért érdekünk? –Pálfy </w:t>
      </w:r>
      <w:r w:rsidR="00712345" w:rsidRPr="00F66E7C">
        <w:rPr>
          <w:rFonts w:ascii="Times New Roman" w:hAnsi="Times New Roman"/>
          <w:sz w:val="24"/>
          <w:szCs w:val="24"/>
        </w:rPr>
        <w:t>Gyula: azt gondolj</w:t>
      </w:r>
      <w:r w:rsidR="00104BA1">
        <w:rPr>
          <w:rFonts w:ascii="Times New Roman" w:hAnsi="Times New Roman"/>
          <w:sz w:val="24"/>
          <w:szCs w:val="24"/>
        </w:rPr>
        <w:t>a az említett oktatókkal együtt</w:t>
      </w:r>
      <w:r w:rsidR="00712345" w:rsidRPr="00F66E7C">
        <w:rPr>
          <w:rFonts w:ascii="Times New Roman" w:hAnsi="Times New Roman"/>
          <w:sz w:val="24"/>
          <w:szCs w:val="24"/>
        </w:rPr>
        <w:t>, h</w:t>
      </w:r>
      <w:r w:rsidRPr="00F66E7C">
        <w:rPr>
          <w:rFonts w:ascii="Times New Roman" w:hAnsi="Times New Roman"/>
          <w:sz w:val="24"/>
          <w:szCs w:val="24"/>
        </w:rPr>
        <w:t>ogy a t</w:t>
      </w:r>
      <w:r w:rsidR="00712345" w:rsidRPr="00F66E7C">
        <w:rPr>
          <w:rFonts w:ascii="Times New Roman" w:hAnsi="Times New Roman"/>
          <w:sz w:val="24"/>
          <w:szCs w:val="24"/>
        </w:rPr>
        <w:t>a</w:t>
      </w:r>
      <w:r w:rsidRPr="00F66E7C">
        <w:rPr>
          <w:rFonts w:ascii="Times New Roman" w:hAnsi="Times New Roman"/>
          <w:sz w:val="24"/>
          <w:szCs w:val="24"/>
        </w:rPr>
        <w:t xml:space="preserve">nszék </w:t>
      </w:r>
      <w:r w:rsidR="00712345" w:rsidRPr="00F66E7C">
        <w:rPr>
          <w:rFonts w:ascii="Times New Roman" w:hAnsi="Times New Roman"/>
          <w:sz w:val="24"/>
          <w:szCs w:val="24"/>
        </w:rPr>
        <w:t>m</w:t>
      </w:r>
      <w:r w:rsidRPr="00F66E7C">
        <w:rPr>
          <w:rFonts w:ascii="Times New Roman" w:hAnsi="Times New Roman"/>
          <w:sz w:val="24"/>
          <w:szCs w:val="24"/>
        </w:rPr>
        <w:t>egszű</w:t>
      </w:r>
      <w:r w:rsidR="00712345" w:rsidRPr="00F66E7C">
        <w:rPr>
          <w:rFonts w:ascii="Times New Roman" w:hAnsi="Times New Roman"/>
          <w:sz w:val="24"/>
          <w:szCs w:val="24"/>
        </w:rPr>
        <w:t xml:space="preserve">nésével a kurzusok is leépülnének. </w:t>
      </w:r>
    </w:p>
    <w:p w:rsidR="00BB3EF2" w:rsidRPr="0077778B" w:rsidRDefault="00BB3EF2" w:rsidP="002D5AEB">
      <w:pPr>
        <w:pStyle w:val="HTML-kntformzott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BA1" w:rsidRDefault="001275E6" w:rsidP="001275E6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1275E6">
        <w:rPr>
          <w:rFonts w:ascii="Times New Roman" w:hAnsi="Times New Roman"/>
          <w:sz w:val="24"/>
          <w:szCs w:val="24"/>
        </w:rPr>
        <w:t xml:space="preserve">Hoksza Zsolt a Választmány </w:t>
      </w:r>
      <w:r w:rsidR="00104BA1">
        <w:rPr>
          <w:rFonts w:ascii="Times New Roman" w:hAnsi="Times New Roman"/>
          <w:sz w:val="24"/>
          <w:szCs w:val="24"/>
        </w:rPr>
        <w:t>állásfoglalását kéri</w:t>
      </w:r>
      <w:r w:rsidRPr="001275E6">
        <w:rPr>
          <w:rFonts w:ascii="Times New Roman" w:hAnsi="Times New Roman"/>
          <w:sz w:val="24"/>
          <w:szCs w:val="24"/>
        </w:rPr>
        <w:t>:</w:t>
      </w:r>
      <w:r w:rsidR="00104BA1">
        <w:rPr>
          <w:rFonts w:ascii="Times New Roman" w:hAnsi="Times New Roman"/>
          <w:sz w:val="24"/>
          <w:szCs w:val="24"/>
        </w:rPr>
        <w:t xml:space="preserve"> kezdeményezze-e az ELTE TTK HÖK, hogy a Kari Tanács külön napirendi pontban tárgyalja a tanszék helyzetét és a tudományfilozófia és tudománytörténet oktatásának sorsát?</w:t>
      </w:r>
    </w:p>
    <w:p w:rsidR="001275E6" w:rsidRPr="001275E6" w:rsidRDefault="001275E6" w:rsidP="001275E6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1275E6">
        <w:rPr>
          <w:rFonts w:ascii="Times New Roman" w:hAnsi="Times New Roman"/>
          <w:sz w:val="24"/>
          <w:szCs w:val="24"/>
        </w:rPr>
        <w:t xml:space="preserve">Szavazás: </w:t>
      </w:r>
      <w:r w:rsidR="00712345" w:rsidRPr="001275E6">
        <w:rPr>
          <w:rFonts w:ascii="Times New Roman" w:hAnsi="Times New Roman"/>
          <w:sz w:val="24"/>
          <w:szCs w:val="24"/>
        </w:rPr>
        <w:t>4</w:t>
      </w:r>
      <w:r w:rsidRPr="001275E6">
        <w:rPr>
          <w:rFonts w:ascii="Times New Roman" w:hAnsi="Times New Roman"/>
          <w:sz w:val="24"/>
          <w:szCs w:val="24"/>
        </w:rPr>
        <w:t xml:space="preserve"> igen, </w:t>
      </w:r>
      <w:r w:rsidR="00712345" w:rsidRPr="001275E6">
        <w:rPr>
          <w:rFonts w:ascii="Times New Roman" w:hAnsi="Times New Roman"/>
          <w:sz w:val="24"/>
          <w:szCs w:val="24"/>
        </w:rPr>
        <w:t>2</w:t>
      </w:r>
      <w:r w:rsidRPr="001275E6">
        <w:rPr>
          <w:rFonts w:ascii="Times New Roman" w:hAnsi="Times New Roman"/>
          <w:sz w:val="24"/>
          <w:szCs w:val="24"/>
        </w:rPr>
        <w:t xml:space="preserve"> nem</w:t>
      </w:r>
      <w:r w:rsidR="00712345" w:rsidRPr="001275E6">
        <w:rPr>
          <w:rFonts w:ascii="Times New Roman" w:hAnsi="Times New Roman"/>
          <w:sz w:val="24"/>
          <w:szCs w:val="24"/>
        </w:rPr>
        <w:t xml:space="preserve">, 1 tartózkodás. </w:t>
      </w:r>
    </w:p>
    <w:p w:rsidR="00BB3EF2" w:rsidRPr="001275E6" w:rsidRDefault="001275E6" w:rsidP="001275E6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75E6">
        <w:rPr>
          <w:rFonts w:ascii="Times New Roman" w:hAnsi="Times New Roman"/>
          <w:sz w:val="24"/>
          <w:szCs w:val="24"/>
        </w:rPr>
        <w:t>Hoksz</w:t>
      </w:r>
      <w:proofErr w:type="spellEnd"/>
      <w:r w:rsidRPr="001275E6">
        <w:rPr>
          <w:rFonts w:ascii="Times New Roman" w:hAnsi="Times New Roman"/>
          <w:sz w:val="24"/>
          <w:szCs w:val="24"/>
        </w:rPr>
        <w:t xml:space="preserve"> Zsolt </w:t>
      </w:r>
      <w:r w:rsidR="00712345" w:rsidRPr="001275E6">
        <w:rPr>
          <w:rFonts w:ascii="Times New Roman" w:hAnsi="Times New Roman"/>
          <w:sz w:val="24"/>
          <w:szCs w:val="24"/>
        </w:rPr>
        <w:t>kérni fogja, hogy legy</w:t>
      </w:r>
      <w:r w:rsidRPr="001275E6">
        <w:rPr>
          <w:rFonts w:ascii="Times New Roman" w:hAnsi="Times New Roman"/>
          <w:sz w:val="24"/>
          <w:szCs w:val="24"/>
        </w:rPr>
        <w:t>e</w:t>
      </w:r>
      <w:r w:rsidR="00712345" w:rsidRPr="001275E6">
        <w:rPr>
          <w:rFonts w:ascii="Times New Roman" w:hAnsi="Times New Roman"/>
          <w:sz w:val="24"/>
          <w:szCs w:val="24"/>
        </w:rPr>
        <w:t>n külön napirendi pontként.  Ha lesz külön napirendi</w:t>
      </w:r>
      <w:r w:rsidRPr="001275E6">
        <w:rPr>
          <w:rFonts w:ascii="Times New Roman" w:hAnsi="Times New Roman"/>
          <w:sz w:val="24"/>
          <w:szCs w:val="24"/>
        </w:rPr>
        <w:t xml:space="preserve"> pont, akkor felveti </w:t>
      </w:r>
      <w:proofErr w:type="spellStart"/>
      <w:r w:rsidR="00104BA1">
        <w:rPr>
          <w:rFonts w:ascii="Times New Roman" w:hAnsi="Times New Roman"/>
          <w:sz w:val="24"/>
          <w:szCs w:val="24"/>
        </w:rPr>
        <w:t>Ropolyi</w:t>
      </w:r>
      <w:proofErr w:type="spellEnd"/>
      <w:r w:rsidR="00104BA1">
        <w:rPr>
          <w:rFonts w:ascii="Times New Roman" w:hAnsi="Times New Roman"/>
          <w:sz w:val="24"/>
          <w:szCs w:val="24"/>
        </w:rPr>
        <w:t xml:space="preserve"> László</w:t>
      </w:r>
      <w:r w:rsidRPr="001275E6">
        <w:rPr>
          <w:rFonts w:ascii="Times New Roman" w:hAnsi="Times New Roman"/>
          <w:sz w:val="24"/>
          <w:szCs w:val="24"/>
        </w:rPr>
        <w:t xml:space="preserve"> </w:t>
      </w:r>
      <w:r w:rsidR="00712345" w:rsidRPr="001275E6">
        <w:rPr>
          <w:rFonts w:ascii="Times New Roman" w:hAnsi="Times New Roman"/>
          <w:sz w:val="24"/>
          <w:szCs w:val="24"/>
        </w:rPr>
        <w:t>m</w:t>
      </w:r>
      <w:r w:rsidRPr="001275E6">
        <w:rPr>
          <w:rFonts w:ascii="Times New Roman" w:hAnsi="Times New Roman"/>
          <w:sz w:val="24"/>
          <w:szCs w:val="24"/>
        </w:rPr>
        <w:t>e</w:t>
      </w:r>
      <w:r w:rsidR="00712345" w:rsidRPr="001275E6">
        <w:rPr>
          <w:rFonts w:ascii="Times New Roman" w:hAnsi="Times New Roman"/>
          <w:sz w:val="24"/>
          <w:szCs w:val="24"/>
        </w:rPr>
        <w:t xml:space="preserve">ghívását is. </w:t>
      </w:r>
    </w:p>
    <w:p w:rsidR="00BB3EF2" w:rsidRPr="001275E6" w:rsidRDefault="00712345" w:rsidP="002D5AEB">
      <w:pPr>
        <w:pStyle w:val="HTML-kntformzott"/>
        <w:spacing w:after="240"/>
        <w:jc w:val="both"/>
        <w:rPr>
          <w:rFonts w:ascii="SimSun-ExtB" w:eastAsia="SimSun-ExtB" w:hAnsi="SimSun-ExtB"/>
          <w:color w:val="000000"/>
          <w:sz w:val="24"/>
          <w:szCs w:val="24"/>
        </w:rPr>
      </w:pPr>
      <w:r w:rsidRPr="00F152C5">
        <w:rPr>
          <w:rFonts w:ascii="SimSun-ExtB" w:eastAsia="SimSun-ExtB" w:hAnsi="SimSun-ExtB"/>
          <w:color w:val="000000"/>
          <w:sz w:val="24"/>
          <w:szCs w:val="24"/>
        </w:rPr>
        <w:t xml:space="preserve">16:23 </w:t>
      </w:r>
      <w:r w:rsidR="007C4E67" w:rsidRPr="00F152C5">
        <w:rPr>
          <w:rFonts w:ascii="MS Mincho" w:eastAsia="MS Mincho" w:hAnsi="MS Mincho" w:cs="MS Mincho" w:hint="eastAsia"/>
          <w:color w:val="000000"/>
          <w:sz w:val="24"/>
          <w:szCs w:val="24"/>
        </w:rPr>
        <w:t>–</w:t>
      </w:r>
      <w:r w:rsidR="007C4E67" w:rsidRPr="00F152C5">
        <w:rPr>
          <w:rFonts w:ascii="SimSun-ExtB" w:eastAsia="SimSun-ExtB" w:hAnsi="SimSun-ExtB"/>
          <w:color w:val="000000"/>
          <w:sz w:val="24"/>
          <w:szCs w:val="24"/>
        </w:rPr>
        <w:t xml:space="preserve"> </w:t>
      </w:r>
      <w:r w:rsidR="00F152C5" w:rsidRPr="00F152C5">
        <w:rPr>
          <w:rFonts w:ascii="SimSun-ExtB" w:eastAsia="SimSun-ExtB" w:hAnsi="SimSun-ExtB"/>
          <w:color w:val="000000"/>
          <w:sz w:val="24"/>
          <w:szCs w:val="24"/>
        </w:rPr>
        <w:t>P</w:t>
      </w:r>
      <w:r w:rsidR="00F152C5" w:rsidRPr="00F152C5">
        <w:rPr>
          <w:rFonts w:ascii="Calibri" w:eastAsia="SimSun-ExtB" w:hAnsi="Calibri" w:cs="Calibri"/>
          <w:color w:val="000000"/>
          <w:sz w:val="24"/>
          <w:szCs w:val="24"/>
        </w:rPr>
        <w:t>á</w:t>
      </w:r>
      <w:r w:rsidR="00F152C5" w:rsidRPr="00F152C5">
        <w:rPr>
          <w:rFonts w:ascii="SimSun-ExtB" w:eastAsia="SimSun-ExtB" w:hAnsi="SimSun-ExtB"/>
          <w:color w:val="000000"/>
          <w:sz w:val="24"/>
          <w:szCs w:val="24"/>
        </w:rPr>
        <w:t xml:space="preserve">lfy Gyula elhagyta az </w:t>
      </w:r>
      <w:r w:rsidR="00F152C5" w:rsidRPr="00F152C5">
        <w:rPr>
          <w:rFonts w:ascii="Calibri" w:eastAsia="SimSun-ExtB" w:hAnsi="Calibri" w:cs="Calibri"/>
          <w:color w:val="000000"/>
          <w:sz w:val="24"/>
          <w:szCs w:val="24"/>
        </w:rPr>
        <w:t>ü</w:t>
      </w:r>
      <w:r w:rsidR="00F152C5" w:rsidRPr="00F152C5">
        <w:rPr>
          <w:rFonts w:ascii="SimSun-ExtB" w:eastAsia="SimSun-ExtB" w:hAnsi="SimSun-ExtB"/>
          <w:color w:val="000000"/>
          <w:sz w:val="24"/>
          <w:szCs w:val="24"/>
        </w:rPr>
        <w:t>l</w:t>
      </w:r>
      <w:r w:rsidR="00F152C5" w:rsidRPr="00F152C5">
        <w:rPr>
          <w:rFonts w:ascii="Calibri" w:eastAsia="SimSun-ExtB" w:hAnsi="Calibri" w:cs="Calibri"/>
          <w:color w:val="000000"/>
          <w:sz w:val="24"/>
          <w:szCs w:val="24"/>
        </w:rPr>
        <w:t>é</w:t>
      </w:r>
      <w:r w:rsidR="00F152C5" w:rsidRPr="00F152C5">
        <w:rPr>
          <w:rFonts w:ascii="SimSun-ExtB" w:eastAsia="SimSun-ExtB" w:hAnsi="SimSun-ExtB"/>
          <w:color w:val="000000"/>
          <w:sz w:val="24"/>
          <w:szCs w:val="24"/>
        </w:rPr>
        <w:t>st.</w:t>
      </w:r>
    </w:p>
    <w:p w:rsidR="00BB3EF2" w:rsidRPr="0077778B" w:rsidRDefault="00AB4C17" w:rsidP="002D5AEB">
      <w:pPr>
        <w:pStyle w:val="HTML-kntformzott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SzMSz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tervezet</w:t>
      </w:r>
      <w:r w:rsidR="006D189C">
        <w:rPr>
          <w:rFonts w:ascii="Times New Roman" w:hAnsi="Times New Roman"/>
          <w:color w:val="000000"/>
          <w:sz w:val="24"/>
          <w:szCs w:val="24"/>
        </w:rPr>
        <w:t>hez egyéb megjegyzések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B3EF2" w:rsidRPr="0077778B" w:rsidRDefault="00712345" w:rsidP="002D5AEB">
      <w:pPr>
        <w:pStyle w:val="HTML-kntformzott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7778B">
        <w:rPr>
          <w:rFonts w:ascii="Times New Roman" w:hAnsi="Times New Roman"/>
          <w:color w:val="000000"/>
          <w:sz w:val="24"/>
          <w:szCs w:val="24"/>
        </w:rPr>
        <w:t>-Balogh</w:t>
      </w:r>
      <w:proofErr w:type="spellEnd"/>
      <w:r w:rsidRPr="0077778B">
        <w:rPr>
          <w:rFonts w:ascii="Times New Roman" w:hAnsi="Times New Roman"/>
          <w:color w:val="000000"/>
          <w:sz w:val="24"/>
          <w:szCs w:val="24"/>
        </w:rPr>
        <w:t xml:space="preserve"> Dániel felvetése </w:t>
      </w:r>
      <w:r w:rsidR="006D189C">
        <w:rPr>
          <w:rFonts w:ascii="Times New Roman" w:hAnsi="Times New Roman"/>
          <w:color w:val="000000"/>
          <w:sz w:val="24"/>
          <w:szCs w:val="24"/>
        </w:rPr>
        <w:t>–</w:t>
      </w:r>
      <w:r w:rsidRPr="007777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189C">
        <w:rPr>
          <w:rFonts w:ascii="Times New Roman" w:hAnsi="Times New Roman"/>
          <w:color w:val="000000"/>
          <w:sz w:val="24"/>
          <w:szCs w:val="24"/>
        </w:rPr>
        <w:t>A Kari Ösztöndíj Bizottság, ami az Egyetemi Hallgatói Szociális és Ösztöndíj Bizottság albizottsága, nem szerepel a Kar állandó bizottságai között, esetleg ezen érdemes elgondolkodni.</w:t>
      </w:r>
    </w:p>
    <w:p w:rsidR="006D189C" w:rsidRDefault="00712345" w:rsidP="002D5AEB">
      <w:pPr>
        <w:pStyle w:val="HTML-kntformzott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7778B">
        <w:rPr>
          <w:rFonts w:ascii="Times New Roman" w:hAnsi="Times New Roman"/>
          <w:color w:val="000000"/>
          <w:sz w:val="24"/>
          <w:szCs w:val="24"/>
        </w:rPr>
        <w:t>-Rádl</w:t>
      </w:r>
      <w:proofErr w:type="spellEnd"/>
      <w:r w:rsidRPr="0077778B">
        <w:rPr>
          <w:rFonts w:ascii="Times New Roman" w:hAnsi="Times New Roman"/>
          <w:color w:val="000000"/>
          <w:sz w:val="24"/>
          <w:szCs w:val="24"/>
        </w:rPr>
        <w:t xml:space="preserve"> Attila: technikai kérdések: Környezettudományi Centrum intézetvezető és delegált legfeljebb 4 évre, nincs benne hogy újraszavazható-e.</w:t>
      </w:r>
      <w:r w:rsidR="006D1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778B">
        <w:rPr>
          <w:rFonts w:ascii="Times New Roman" w:hAnsi="Times New Roman"/>
          <w:color w:val="000000"/>
          <w:sz w:val="24"/>
          <w:szCs w:val="24"/>
        </w:rPr>
        <w:t>T</w:t>
      </w:r>
      <w:r w:rsidR="007C4E67">
        <w:rPr>
          <w:rFonts w:ascii="Times New Roman" w:hAnsi="Times New Roman"/>
          <w:color w:val="000000"/>
          <w:sz w:val="24"/>
          <w:szCs w:val="24"/>
        </w:rPr>
        <w:t xml:space="preserve">anulmányi és </w:t>
      </w:r>
      <w:r w:rsidRPr="0077778B">
        <w:rPr>
          <w:rFonts w:ascii="Times New Roman" w:hAnsi="Times New Roman"/>
          <w:color w:val="000000"/>
          <w:sz w:val="24"/>
          <w:szCs w:val="24"/>
        </w:rPr>
        <w:t>O</w:t>
      </w:r>
      <w:r w:rsidR="007C4E67">
        <w:rPr>
          <w:rFonts w:ascii="Times New Roman" w:hAnsi="Times New Roman"/>
          <w:color w:val="000000"/>
          <w:sz w:val="24"/>
          <w:szCs w:val="24"/>
        </w:rPr>
        <w:t xml:space="preserve">ktatási </w:t>
      </w:r>
      <w:r w:rsidRPr="0077778B">
        <w:rPr>
          <w:rFonts w:ascii="Times New Roman" w:hAnsi="Times New Roman"/>
          <w:color w:val="000000"/>
          <w:sz w:val="24"/>
          <w:szCs w:val="24"/>
        </w:rPr>
        <w:t>B</w:t>
      </w:r>
      <w:r w:rsidR="007C4E67">
        <w:rPr>
          <w:rFonts w:ascii="Times New Roman" w:hAnsi="Times New Roman"/>
          <w:color w:val="000000"/>
          <w:sz w:val="24"/>
          <w:szCs w:val="24"/>
        </w:rPr>
        <w:t>izottság</w:t>
      </w:r>
      <w:r w:rsidRPr="0077778B">
        <w:rPr>
          <w:rFonts w:ascii="Times New Roman" w:hAnsi="Times New Roman"/>
          <w:color w:val="000000"/>
          <w:sz w:val="24"/>
          <w:szCs w:val="24"/>
        </w:rPr>
        <w:t xml:space="preserve">: régi ügyrend alapján van benne a leírás, frissíteni kéne. </w:t>
      </w:r>
      <w:r w:rsidR="006D189C">
        <w:rPr>
          <w:rFonts w:ascii="Times New Roman" w:hAnsi="Times New Roman"/>
          <w:color w:val="000000"/>
          <w:sz w:val="24"/>
          <w:szCs w:val="24"/>
        </w:rPr>
        <w:t>Már az új ügyrend szerint lenne érdemes itt is megfogalmazni a rendelkezéseket.</w:t>
      </w:r>
    </w:p>
    <w:p w:rsidR="00BB3EF2" w:rsidRPr="0077778B" w:rsidRDefault="00712345" w:rsidP="002D5AEB">
      <w:pPr>
        <w:pStyle w:val="HTML-kntformzott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7778B">
        <w:rPr>
          <w:rFonts w:ascii="Times New Roman" w:hAnsi="Times New Roman"/>
          <w:color w:val="000000"/>
          <w:sz w:val="24"/>
          <w:szCs w:val="24"/>
        </w:rPr>
        <w:t>-Hoksza</w:t>
      </w:r>
      <w:proofErr w:type="spellEnd"/>
      <w:r w:rsidRPr="0077778B">
        <w:rPr>
          <w:rFonts w:ascii="Times New Roman" w:hAnsi="Times New Roman"/>
          <w:color w:val="000000"/>
          <w:sz w:val="24"/>
          <w:szCs w:val="24"/>
        </w:rPr>
        <w:t xml:space="preserve"> Zsolt: Kari Tanács összetételének módosítása: most 30 fős, 8</w:t>
      </w:r>
      <w:r w:rsidR="006D189C">
        <w:rPr>
          <w:rFonts w:ascii="Times New Roman" w:hAnsi="Times New Roman"/>
          <w:color w:val="000000"/>
          <w:sz w:val="24"/>
          <w:szCs w:val="24"/>
        </w:rPr>
        <w:t xml:space="preserve"> hallgató</w:t>
      </w:r>
      <w:r w:rsidRPr="0077778B">
        <w:rPr>
          <w:rFonts w:ascii="Times New Roman" w:hAnsi="Times New Roman"/>
          <w:color w:val="000000"/>
          <w:sz w:val="24"/>
          <w:szCs w:val="24"/>
        </w:rPr>
        <w:t>, 2 doktorandusz</w:t>
      </w:r>
      <w:r w:rsidR="006D189C">
        <w:rPr>
          <w:rFonts w:ascii="Times New Roman" w:hAnsi="Times New Roman"/>
          <w:color w:val="000000"/>
          <w:sz w:val="24"/>
          <w:szCs w:val="24"/>
        </w:rPr>
        <w:t>. A Kar elvi alapon a 25% és 33%-ot tekinti sarokszámoknak.</w:t>
      </w:r>
      <w:r w:rsidRPr="0077778B">
        <w:rPr>
          <w:rFonts w:ascii="Times New Roman" w:hAnsi="Times New Roman"/>
          <w:color w:val="000000"/>
          <w:sz w:val="24"/>
          <w:szCs w:val="24"/>
        </w:rPr>
        <w:t xml:space="preserve"> Most</w:t>
      </w:r>
      <w:r w:rsidR="006D189C">
        <w:rPr>
          <w:rFonts w:ascii="Times New Roman" w:hAnsi="Times New Roman"/>
          <w:color w:val="000000"/>
          <w:sz w:val="24"/>
          <w:szCs w:val="24"/>
        </w:rPr>
        <w:t xml:space="preserve"> a doktoranduszok és hallgatók együttes aránya pontosan</w:t>
      </w:r>
      <w:r w:rsidRPr="0077778B">
        <w:rPr>
          <w:rFonts w:ascii="Times New Roman" w:hAnsi="Times New Roman"/>
          <w:color w:val="000000"/>
          <w:sz w:val="24"/>
          <w:szCs w:val="24"/>
        </w:rPr>
        <w:t xml:space="preserve"> 33%. Meg kell választani a Kari Tanács tagjait: intézeteknél megvan, hogy hányat delegálnak, vannak nem intézetekhez besorolt szervezeti egységek - ők is </w:t>
      </w:r>
      <w:r w:rsidR="006D189C" w:rsidRPr="0077778B">
        <w:rPr>
          <w:rFonts w:ascii="Times New Roman" w:hAnsi="Times New Roman"/>
          <w:color w:val="000000"/>
          <w:sz w:val="24"/>
          <w:szCs w:val="24"/>
        </w:rPr>
        <w:t>delegál</w:t>
      </w:r>
      <w:r w:rsidR="006D189C">
        <w:rPr>
          <w:rFonts w:ascii="Times New Roman" w:hAnsi="Times New Roman"/>
          <w:color w:val="000000"/>
          <w:sz w:val="24"/>
          <w:szCs w:val="24"/>
        </w:rPr>
        <w:t>tak eddig különb, azonban a szervezeti változások miatt erre az oktatói körre 1 fő is indokolatlanul sor lenne. Ebből adódóan a Kar szeretné csökkenteni a Kari Tanács oktatói létszámát 1 fővel, ezzel azonban felborulna a 33%-os arány is. A kérdés: h</w:t>
      </w:r>
      <w:r w:rsidRPr="0077778B">
        <w:rPr>
          <w:rFonts w:ascii="Times New Roman" w:hAnsi="Times New Roman"/>
          <w:color w:val="000000"/>
          <w:sz w:val="24"/>
          <w:szCs w:val="24"/>
        </w:rPr>
        <w:t xml:space="preserve">ajlandóak vagyunk-e lemondani hallgatói </w:t>
      </w:r>
      <w:r w:rsidR="006D189C">
        <w:rPr>
          <w:rFonts w:ascii="Times New Roman" w:hAnsi="Times New Roman"/>
          <w:color w:val="000000"/>
          <w:sz w:val="24"/>
          <w:szCs w:val="24"/>
        </w:rPr>
        <w:t>delegált helyéről</w:t>
      </w:r>
      <w:r w:rsidRPr="0077778B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BB3EF2" w:rsidRPr="0077778B" w:rsidRDefault="007C4E67" w:rsidP="002D5AEB">
      <w:pPr>
        <w:pStyle w:val="HTML-kntformzott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Hoksza Zsolt</w:t>
      </w:r>
      <w:r w:rsidR="00712345" w:rsidRPr="0077778B">
        <w:rPr>
          <w:rFonts w:ascii="Times New Roman" w:hAnsi="Times New Roman"/>
          <w:color w:val="000000"/>
          <w:sz w:val="24"/>
          <w:szCs w:val="24"/>
        </w:rPr>
        <w:t xml:space="preserve">: ezen </w:t>
      </w:r>
      <w:r>
        <w:rPr>
          <w:rFonts w:ascii="Times New Roman" w:hAnsi="Times New Roman"/>
          <w:color w:val="000000"/>
          <w:sz w:val="24"/>
          <w:szCs w:val="24"/>
        </w:rPr>
        <w:t>a héten összegyű</w:t>
      </w:r>
      <w:r w:rsidR="00712345" w:rsidRPr="0077778B">
        <w:rPr>
          <w:rFonts w:ascii="Times New Roman" w:hAnsi="Times New Roman"/>
          <w:color w:val="000000"/>
          <w:sz w:val="24"/>
          <w:szCs w:val="24"/>
        </w:rPr>
        <w:t xml:space="preserve">jtik az észrevételeket, </w:t>
      </w:r>
      <w:r>
        <w:rPr>
          <w:rFonts w:ascii="Times New Roman" w:hAnsi="Times New Roman"/>
          <w:color w:val="000000"/>
          <w:sz w:val="24"/>
          <w:szCs w:val="24"/>
        </w:rPr>
        <w:t>küldöttgyűlési</w:t>
      </w:r>
      <w:r w:rsidR="00712345" w:rsidRPr="0077778B">
        <w:rPr>
          <w:rFonts w:ascii="Times New Roman" w:hAnsi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/>
          <w:color w:val="000000"/>
          <w:sz w:val="24"/>
          <w:szCs w:val="24"/>
        </w:rPr>
        <w:t>yag</w:t>
      </w:r>
      <w:r w:rsidR="00712345" w:rsidRPr="0077778B">
        <w:rPr>
          <w:rFonts w:ascii="Times New Roman" w:hAnsi="Times New Roman"/>
          <w:color w:val="000000"/>
          <w:sz w:val="24"/>
          <w:szCs w:val="24"/>
        </w:rPr>
        <w:t>ok között ki lesz küldve.</w:t>
      </w:r>
    </w:p>
    <w:p w:rsidR="00BB3EF2" w:rsidRPr="0077778B" w:rsidRDefault="00712345" w:rsidP="002D5AEB">
      <w:pPr>
        <w:pStyle w:val="HTML-kntformzott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77778B">
        <w:rPr>
          <w:rFonts w:ascii="Times New Roman" w:hAnsi="Times New Roman"/>
          <w:color w:val="000000"/>
          <w:sz w:val="24"/>
          <w:szCs w:val="24"/>
        </w:rPr>
        <w:t>Hoksza Zsolt 16:35-kor lezárta a harmadik napirendi pontot.</w:t>
      </w:r>
    </w:p>
    <w:p w:rsidR="00BB3EF2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62359F" w:rsidRDefault="0062359F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62359F" w:rsidRPr="0077778B" w:rsidRDefault="0062359F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778B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4. Egyebek (16:35) 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>Horváth Luca: lemondott</w:t>
      </w:r>
      <w:r w:rsidR="007C4E67">
        <w:rPr>
          <w:rFonts w:ascii="Times New Roman" w:hAnsi="Times New Roman"/>
          <w:sz w:val="24"/>
          <w:szCs w:val="24"/>
        </w:rPr>
        <w:t xml:space="preserve"> tisztségéről, beszámolójának ismertetéséről kérdez.</w:t>
      </w:r>
      <w:r w:rsidRPr="0077778B">
        <w:rPr>
          <w:rFonts w:ascii="Times New Roman" w:hAnsi="Times New Roman"/>
          <w:sz w:val="24"/>
          <w:szCs w:val="24"/>
        </w:rPr>
        <w:t xml:space="preserve"> 4 héten belül be kell számolnia</w:t>
      </w:r>
      <w:r w:rsidR="007C4E67">
        <w:rPr>
          <w:rFonts w:ascii="Times New Roman" w:hAnsi="Times New Roman"/>
          <w:sz w:val="24"/>
          <w:szCs w:val="24"/>
        </w:rPr>
        <w:t>. -</w:t>
      </w:r>
      <w:r w:rsidR="00F152C5">
        <w:rPr>
          <w:rFonts w:ascii="Times New Roman" w:hAnsi="Times New Roman"/>
          <w:sz w:val="24"/>
          <w:szCs w:val="24"/>
        </w:rPr>
        <w:t xml:space="preserve"> </w:t>
      </w:r>
      <w:r w:rsidR="007C4E67">
        <w:rPr>
          <w:rFonts w:ascii="Times New Roman" w:hAnsi="Times New Roman"/>
          <w:sz w:val="24"/>
          <w:szCs w:val="24"/>
        </w:rPr>
        <w:t>Majd a Küldöttgyű</w:t>
      </w:r>
      <w:r w:rsidRPr="0077778B">
        <w:rPr>
          <w:rFonts w:ascii="Times New Roman" w:hAnsi="Times New Roman"/>
          <w:sz w:val="24"/>
          <w:szCs w:val="24"/>
        </w:rPr>
        <w:t>lés</w:t>
      </w:r>
      <w:r w:rsidR="007C4E67">
        <w:rPr>
          <w:rFonts w:ascii="Times New Roman" w:hAnsi="Times New Roman"/>
          <w:sz w:val="24"/>
          <w:szCs w:val="24"/>
        </w:rPr>
        <w:t xml:space="preserve"> fog</w:t>
      </w:r>
      <w:r w:rsidRPr="0077778B">
        <w:rPr>
          <w:rFonts w:ascii="Times New Roman" w:hAnsi="Times New Roman"/>
          <w:sz w:val="24"/>
          <w:szCs w:val="24"/>
        </w:rPr>
        <w:t xml:space="preserve"> szavaz</w:t>
      </w:r>
      <w:r w:rsidR="007C4E67">
        <w:rPr>
          <w:rFonts w:ascii="Times New Roman" w:hAnsi="Times New Roman"/>
          <w:sz w:val="24"/>
          <w:szCs w:val="24"/>
        </w:rPr>
        <w:t>ni</w:t>
      </w:r>
      <w:r w:rsidRPr="0077778B">
        <w:rPr>
          <w:rFonts w:ascii="Times New Roman" w:hAnsi="Times New Roman"/>
          <w:sz w:val="24"/>
          <w:szCs w:val="24"/>
        </w:rPr>
        <w:t xml:space="preserve"> róla.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sz w:val="24"/>
          <w:szCs w:val="24"/>
        </w:rPr>
        <w:t>Hoksza Zsolt 16:35-kor lezárta a negyedik napirendi pontot.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Pr="0077778B" w:rsidRDefault="00712345" w:rsidP="002D5AEB">
      <w:pPr>
        <w:pStyle w:val="HTML-kntformzott"/>
        <w:jc w:val="both"/>
        <w:rPr>
          <w:rFonts w:ascii="Times New Roman" w:hAnsi="Times New Roman"/>
          <w:b/>
          <w:sz w:val="24"/>
          <w:szCs w:val="24"/>
        </w:rPr>
      </w:pPr>
      <w:r w:rsidRPr="0077778B">
        <w:rPr>
          <w:rFonts w:ascii="Times New Roman" w:hAnsi="Times New Roman"/>
          <w:b/>
          <w:sz w:val="24"/>
          <w:szCs w:val="24"/>
        </w:rPr>
        <w:t>Hoksza Zsolt 16:35–kor lezárta az ülést.</w:t>
      </w:r>
    </w:p>
    <w:p w:rsidR="00BB3EF2" w:rsidRPr="0077778B" w:rsidRDefault="00BB3EF2" w:rsidP="002D5AEB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B3EF2" w:rsidRDefault="00712345" w:rsidP="002D5AEB">
      <w:pPr>
        <w:pStyle w:val="HTML-kntformzot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Határozatok:</w:t>
      </w:r>
    </w:p>
    <w:p w:rsidR="00BB3EF2" w:rsidRDefault="00BB3EF2" w:rsidP="002D5AEB">
      <w:pPr>
        <w:jc w:val="both"/>
      </w:pPr>
    </w:p>
    <w:p w:rsidR="002D5AEB" w:rsidRDefault="002D5AEB" w:rsidP="002D5AEB">
      <w:pPr>
        <w:jc w:val="both"/>
        <w:rPr>
          <w:i/>
          <w:szCs w:val="24"/>
        </w:rPr>
      </w:pPr>
      <w:r w:rsidRPr="0077778B">
        <w:rPr>
          <w:i/>
          <w:szCs w:val="24"/>
        </w:rPr>
        <w:t>1/2016 (II.02) számú választmányi határozat: Az ELTE TTK HÖK Választmánya 7 igen szavazattal, elfogadta az módosult napirendet.</w:t>
      </w:r>
    </w:p>
    <w:p w:rsidR="002D5AEB" w:rsidRPr="002D5AEB" w:rsidRDefault="002D5AEB" w:rsidP="002D5AEB">
      <w:pPr>
        <w:jc w:val="both"/>
      </w:pPr>
      <w:r w:rsidRPr="0077778B">
        <w:rPr>
          <w:i/>
          <w:szCs w:val="24"/>
        </w:rPr>
        <w:t>2/2016 (II.02) számú választmányi határozat: Az ELTE TTK HÖK Választmánya 7 igen s</w:t>
      </w:r>
      <w:r>
        <w:rPr>
          <w:i/>
          <w:szCs w:val="24"/>
        </w:rPr>
        <w:t xml:space="preserve">zavazattal </w:t>
      </w:r>
      <w:proofErr w:type="gramStart"/>
      <w:r>
        <w:rPr>
          <w:i/>
          <w:szCs w:val="24"/>
        </w:rPr>
        <w:t>egyhangúlag</w:t>
      </w:r>
      <w:proofErr w:type="gramEnd"/>
      <w:r>
        <w:rPr>
          <w:i/>
          <w:szCs w:val="24"/>
        </w:rPr>
        <w:t xml:space="preserve"> delegálta Zöldi Miklóst a Honorácior Bizottságba.</w:t>
      </w:r>
    </w:p>
    <w:p w:rsidR="002D5AEB" w:rsidRPr="0077778B" w:rsidRDefault="002D5AEB" w:rsidP="002D5AEB">
      <w:pPr>
        <w:pStyle w:val="HTML-kntformzott"/>
        <w:spacing w:after="240"/>
        <w:jc w:val="both"/>
        <w:rPr>
          <w:rFonts w:ascii="Times New Roman" w:hAnsi="Times New Roman"/>
          <w:sz w:val="24"/>
          <w:szCs w:val="24"/>
        </w:rPr>
      </w:pPr>
      <w:r w:rsidRPr="0077778B">
        <w:rPr>
          <w:rFonts w:ascii="Times New Roman" w:hAnsi="Times New Roman"/>
          <w:i/>
          <w:sz w:val="24"/>
          <w:szCs w:val="24"/>
        </w:rPr>
        <w:t xml:space="preserve">3/2016 (II.02) számú választmányi határozat: Az ELTE TTK HÖK Választmánya 7 igen szavazattal </w:t>
      </w:r>
      <w:proofErr w:type="gramStart"/>
      <w:r w:rsidRPr="0077778B">
        <w:rPr>
          <w:rFonts w:ascii="Times New Roman" w:hAnsi="Times New Roman"/>
          <w:i/>
          <w:sz w:val="24"/>
          <w:szCs w:val="24"/>
        </w:rPr>
        <w:t>egyhangúlag</w:t>
      </w:r>
      <w:proofErr w:type="gramEnd"/>
      <w:r w:rsidRPr="0077778B">
        <w:rPr>
          <w:rFonts w:ascii="Times New Roman" w:hAnsi="Times New Roman"/>
          <w:i/>
          <w:sz w:val="24"/>
          <w:szCs w:val="24"/>
        </w:rPr>
        <w:t xml:space="preserve"> megszavazta a tanácskozási jogot Pálfy Gyulának.</w:t>
      </w:r>
    </w:p>
    <w:p w:rsidR="00BB3EF2" w:rsidRDefault="00BB3EF2"/>
    <w:p w:rsidR="00BB3EF2" w:rsidRDefault="00BB3EF2">
      <w:pPr>
        <w:pStyle w:val="HTML-kntformzott"/>
        <w:rPr>
          <w:rFonts w:ascii="Times New Roman" w:hAnsi="Times New Roman"/>
          <w:sz w:val="24"/>
        </w:rPr>
      </w:pPr>
    </w:p>
    <w:p w:rsidR="00BB3EF2" w:rsidRPr="002D5AEB" w:rsidRDefault="00712345">
      <w:pPr>
        <w:pStyle w:val="lfej"/>
        <w:tabs>
          <w:tab w:val="center" w:pos="6096"/>
        </w:tabs>
        <w:rPr>
          <w:b/>
        </w:rPr>
      </w:pPr>
      <w:r w:rsidRPr="002D5AEB">
        <w:rPr>
          <w:b/>
        </w:rPr>
        <w:t>Az emlékeztetőt hitelesítette:</w:t>
      </w:r>
    </w:p>
    <w:p w:rsidR="00BB3EF2" w:rsidRPr="002D5AEB" w:rsidRDefault="00BB3EF2">
      <w:pPr>
        <w:tabs>
          <w:tab w:val="left" w:pos="4820"/>
        </w:tabs>
      </w:pPr>
    </w:p>
    <w:p w:rsidR="00BB3EF2" w:rsidRPr="002D5AEB" w:rsidRDefault="00712345">
      <w:pPr>
        <w:pStyle w:val="lfej"/>
        <w:tabs>
          <w:tab w:val="left" w:pos="5529"/>
        </w:tabs>
      </w:pPr>
      <w:r w:rsidRPr="002D5AEB">
        <w:tab/>
      </w:r>
    </w:p>
    <w:p w:rsidR="00BB3EF2" w:rsidRPr="002D5AEB" w:rsidRDefault="00712345">
      <w:pPr>
        <w:pStyle w:val="lfej"/>
        <w:tabs>
          <w:tab w:val="center" w:pos="1418"/>
          <w:tab w:val="center" w:pos="6521"/>
        </w:tabs>
      </w:pPr>
      <w:r w:rsidRPr="002D5AEB">
        <w:tab/>
        <w:t>Pintér Kornélia</w:t>
      </w:r>
      <w:r w:rsidRPr="002D5AEB">
        <w:tab/>
        <w:t xml:space="preserve">Hoksza Zsolt </w:t>
      </w:r>
    </w:p>
    <w:p w:rsidR="00BB3EF2" w:rsidRPr="002D5AEB" w:rsidRDefault="00712345">
      <w:pPr>
        <w:pStyle w:val="lfej"/>
        <w:tabs>
          <w:tab w:val="center" w:pos="1418"/>
          <w:tab w:val="center" w:pos="6521"/>
        </w:tabs>
        <w:ind w:left="5664" w:hanging="5383"/>
        <w:rPr>
          <w:b/>
        </w:rPr>
      </w:pPr>
      <w:r w:rsidRPr="002D5AEB">
        <w:rPr>
          <w:b/>
        </w:rPr>
        <w:tab/>
        <w:t>Titkár</w:t>
      </w:r>
      <w:r w:rsidRPr="002D5AEB">
        <w:rPr>
          <w:b/>
        </w:rPr>
        <w:tab/>
      </w:r>
      <w:r w:rsidRPr="002D5AEB">
        <w:rPr>
          <w:b/>
        </w:rPr>
        <w:tab/>
        <w:t>Elnök</w:t>
      </w:r>
    </w:p>
    <w:p w:rsidR="00BB3EF2" w:rsidRPr="002D5AEB" w:rsidRDefault="00712345">
      <w:pPr>
        <w:pStyle w:val="lfej"/>
        <w:tabs>
          <w:tab w:val="center" w:pos="1418"/>
          <w:tab w:val="center" w:pos="6521"/>
        </w:tabs>
        <w:ind w:left="5664" w:hanging="5383"/>
        <w:rPr>
          <w:b/>
        </w:rPr>
      </w:pPr>
      <w:r w:rsidRPr="002D5AEB">
        <w:rPr>
          <w:b/>
        </w:rPr>
        <w:tab/>
        <w:t xml:space="preserve">ELTE TTK HÖK </w:t>
      </w:r>
      <w:r w:rsidRPr="002D5AEB">
        <w:rPr>
          <w:b/>
        </w:rPr>
        <w:tab/>
        <w:t>ELTE TTK HÖK</w:t>
      </w:r>
      <w:r w:rsidRPr="002D5AEB">
        <w:rPr>
          <w:b/>
        </w:rPr>
        <w:tab/>
      </w:r>
    </w:p>
    <w:sectPr w:rsidR="00BB3EF2" w:rsidRPr="002D5AEB">
      <w:footerReference w:type="default" r:id="rId7"/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6DD" w:rsidRDefault="003306DD">
      <w:r>
        <w:separator/>
      </w:r>
    </w:p>
  </w:endnote>
  <w:endnote w:type="continuationSeparator" w:id="0">
    <w:p w:rsidR="003306DD" w:rsidRDefault="0033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EF2" w:rsidRDefault="003306DD">
    <w:pPr>
      <w:pStyle w:val="llb"/>
      <w:pBdr>
        <w:top w:val="nil"/>
        <w:left w:val="nil"/>
        <w:bottom w:val="nil"/>
        <w:right w:val="nil"/>
      </w:pBdr>
      <w:rPr>
        <w:rStyle w:val="Oldalszm"/>
      </w:rPr>
    </w:pPr>
    <w:r>
      <w:pict>
        <v:rect id="449f9caf-d1a8-4807-979d-a4a94e1e8492" o:spid="_x0000_s2050" style="position:absolute;margin-left:518.4pt;margin-top:.05pt;width:6pt;height:13.75pt;z-index:251657216">
          <v:fill opacity="0"/>
          <v:stroke opacity="65535f"/>
          <v:path gradientshapeok="f" o:connecttype="segments"/>
          <v:textbox inset="0,0,0,0">
            <w:txbxContent>
              <w:p w:rsidR="00BB3EF2" w:rsidRDefault="00712345">
                <w:pPr>
                  <w:pStyle w:val="llb"/>
                  <w:pBdr>
                    <w:top w:val="nil"/>
                    <w:left w:val="nil"/>
                    <w:bottom w:val="nil"/>
                    <w:right w:val="nil"/>
                  </w:pBdr>
                  <w:rPr>
                    <w:rStyle w:val="Oldalszm"/>
                  </w:rPr>
                </w:pPr>
                <w:r>
                  <w:rPr>
                    <w:rStyle w:val="Oldalszm"/>
                  </w:rPr>
                  <w:t xml:space="preserve"> PAGE 6</w:t>
                </w:r>
              </w:p>
              <w:p w:rsidR="00BB3EF2" w:rsidRDefault="00BB3EF2"/>
            </w:txbxContent>
          </v:textbox>
          <w10:wrap type="square" side="largest"/>
        </v:rect>
      </w:pict>
    </w:r>
    <w:r>
      <w:pict>
        <v:rect id="e7013233-14f7-4e22-bb13-2aeea82c82d6" o:spid="_x0000_s2049" style="position:absolute;margin-left:512.4pt;margin-top:.05pt;width:11.9pt;height:13.65pt;z-index:251658240">
          <v:fill opacity="0"/>
          <v:stroke opacity="65535f"/>
          <v:path gradientshapeok="f" o:connecttype="segments"/>
          <v:textbox inset="0,0,0,0">
            <w:txbxContent>
              <w:p w:rsidR="00BB3EF2" w:rsidRDefault="00712345">
                <w:pPr>
                  <w:pStyle w:val="llb"/>
                  <w:pBdr>
                    <w:top w:val="nil"/>
                    <w:left w:val="nil"/>
                    <w:bottom w:val="nil"/>
                    <w:right w:val="nil"/>
                  </w:pBdr>
                  <w:rPr>
                    <w:rStyle w:val="Oldalszm"/>
                  </w:rPr>
                </w:pPr>
                <w:r>
                  <w:rPr>
                    <w:rStyle w:val="Oldalszm"/>
                  </w:rPr>
                  <w:t xml:space="preserve"> GE 6</w:t>
                </w:r>
              </w:p>
              <w:p w:rsidR="00BB3EF2" w:rsidRDefault="00BB3EF2"/>
            </w:txbxContent>
          </v:textbox>
          <w10:wrap type="square" side="largest"/>
        </v:rect>
      </w:pict>
    </w:r>
  </w:p>
  <w:p w:rsidR="00BB3EF2" w:rsidRDefault="00BB3EF2">
    <w:pPr>
      <w:pStyle w:val="llb"/>
      <w:ind w:right="360"/>
    </w:pPr>
  </w:p>
  <w:p w:rsidR="00BB3EF2" w:rsidRDefault="00BB3E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6DD" w:rsidRDefault="003306DD">
      <w:r>
        <w:separator/>
      </w:r>
    </w:p>
  </w:footnote>
  <w:footnote w:type="continuationSeparator" w:id="0">
    <w:p w:rsidR="003306DD" w:rsidRDefault="0033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1A8"/>
    <w:multiLevelType w:val="multilevel"/>
    <w:tmpl w:val="EFBCB6EA"/>
    <w:lvl w:ilvl="0">
      <w:start w:val="1"/>
      <w:numFmt w:val="none"/>
      <w:suff w:val="spac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spac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spac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spac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spac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spac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spac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spac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spac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C05B6B"/>
    <w:multiLevelType w:val="multilevel"/>
    <w:tmpl w:val="A0A8F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163"/>
    <w:multiLevelType w:val="multilevel"/>
    <w:tmpl w:val="C03A2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6B35"/>
    <w:multiLevelType w:val="multilevel"/>
    <w:tmpl w:val="3E7A4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4A67"/>
    <w:multiLevelType w:val="multilevel"/>
    <w:tmpl w:val="06F0A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45863"/>
    <w:multiLevelType w:val="multilevel"/>
    <w:tmpl w:val="1330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465F4F"/>
    <w:multiLevelType w:val="multilevel"/>
    <w:tmpl w:val="56B6E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51D662C"/>
    <w:multiLevelType w:val="multilevel"/>
    <w:tmpl w:val="02F24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32F76"/>
    <w:multiLevelType w:val="multilevel"/>
    <w:tmpl w:val="EBBE56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C165191"/>
    <w:multiLevelType w:val="multilevel"/>
    <w:tmpl w:val="FAB4650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44715E52"/>
    <w:multiLevelType w:val="multilevel"/>
    <w:tmpl w:val="56F45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2223D"/>
    <w:multiLevelType w:val="multilevel"/>
    <w:tmpl w:val="87B0DD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E973658"/>
    <w:multiLevelType w:val="multilevel"/>
    <w:tmpl w:val="3138A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407F"/>
    <w:multiLevelType w:val="multilevel"/>
    <w:tmpl w:val="122EA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2A436BC"/>
    <w:multiLevelType w:val="multilevel"/>
    <w:tmpl w:val="16E232C4"/>
    <w:lvl w:ilvl="0">
      <w:start w:val="1"/>
      <w:numFmt w:val="none"/>
      <w:pStyle w:val="Cmsor3"/>
      <w:suff w:val="space"/>
      <w:lvlText w:val=""/>
      <w:lvlJc w:val="left"/>
      <w:pPr>
        <w:ind w:left="720" w:hanging="360"/>
      </w:pPr>
    </w:lvl>
    <w:lvl w:ilvl="1">
      <w:start w:val="1"/>
      <w:numFmt w:val="none"/>
      <w:suff w:val="space"/>
      <w:lvlText w:val=""/>
      <w:lvlJc w:val="left"/>
      <w:pPr>
        <w:ind w:left="1080" w:hanging="360"/>
      </w:pPr>
    </w:lvl>
    <w:lvl w:ilvl="2">
      <w:start w:val="1"/>
      <w:numFmt w:val="none"/>
      <w:suff w:val="space"/>
      <w:lvlText w:val=""/>
      <w:lvlJc w:val="left"/>
      <w:pPr>
        <w:ind w:left="0" w:firstLine="0"/>
      </w:pPr>
    </w:lvl>
    <w:lvl w:ilvl="3">
      <w:start w:val="1"/>
      <w:numFmt w:val="none"/>
      <w:suff w:val="space"/>
      <w:lvlText w:val=""/>
      <w:lvlJc w:val="left"/>
      <w:pPr>
        <w:ind w:left="1800" w:hanging="360"/>
      </w:pPr>
    </w:lvl>
    <w:lvl w:ilvl="4">
      <w:start w:val="1"/>
      <w:numFmt w:val="none"/>
      <w:suff w:val="space"/>
      <w:lvlText w:val=""/>
      <w:lvlJc w:val="left"/>
      <w:pPr>
        <w:ind w:left="2160" w:hanging="360"/>
      </w:pPr>
    </w:lvl>
    <w:lvl w:ilvl="5">
      <w:start w:val="1"/>
      <w:numFmt w:val="none"/>
      <w:suff w:val="space"/>
      <w:lvlText w:val=""/>
      <w:lvlJc w:val="left"/>
      <w:pPr>
        <w:ind w:left="2520" w:hanging="360"/>
      </w:pPr>
    </w:lvl>
    <w:lvl w:ilvl="6">
      <w:start w:val="1"/>
      <w:numFmt w:val="none"/>
      <w:suff w:val="space"/>
      <w:lvlText w:val=""/>
      <w:lvlJc w:val="left"/>
      <w:pPr>
        <w:ind w:left="2880" w:hanging="360"/>
      </w:pPr>
    </w:lvl>
    <w:lvl w:ilvl="7">
      <w:start w:val="1"/>
      <w:numFmt w:val="none"/>
      <w:suff w:val="space"/>
      <w:lvlText w:val=""/>
      <w:lvlJc w:val="left"/>
      <w:pPr>
        <w:ind w:left="3240" w:hanging="360"/>
      </w:pPr>
    </w:lvl>
    <w:lvl w:ilvl="8">
      <w:start w:val="1"/>
      <w:numFmt w:val="none"/>
      <w:suff w:val="space"/>
      <w:lvlText w:val=""/>
      <w:lvlJc w:val="left"/>
      <w:pPr>
        <w:ind w:left="3600" w:hanging="360"/>
      </w:pPr>
    </w:lvl>
  </w:abstractNum>
  <w:abstractNum w:abstractNumId="15" w15:restartNumberingAfterBreak="0">
    <w:nsid w:val="585C0482"/>
    <w:multiLevelType w:val="multilevel"/>
    <w:tmpl w:val="1AF20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5DD03524"/>
    <w:multiLevelType w:val="multilevel"/>
    <w:tmpl w:val="E9CCE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59CB"/>
    <w:multiLevelType w:val="multilevel"/>
    <w:tmpl w:val="108E981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1C37"/>
    <w:multiLevelType w:val="multilevel"/>
    <w:tmpl w:val="1EF85EF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5406929"/>
    <w:multiLevelType w:val="multilevel"/>
    <w:tmpl w:val="49D2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A699F"/>
    <w:multiLevelType w:val="multilevel"/>
    <w:tmpl w:val="908CDB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BCB78F3"/>
    <w:multiLevelType w:val="multilevel"/>
    <w:tmpl w:val="8F4A9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3"/>
  </w:num>
  <w:num w:numId="5">
    <w:abstractNumId w:val="6"/>
  </w:num>
  <w:num w:numId="6">
    <w:abstractNumId w:val="0"/>
  </w:num>
  <w:num w:numId="7">
    <w:abstractNumId w:val="17"/>
  </w:num>
  <w:num w:numId="8">
    <w:abstractNumId w:val="11"/>
  </w:num>
  <w:num w:numId="9">
    <w:abstractNumId w:val="8"/>
  </w:num>
  <w:num w:numId="10">
    <w:abstractNumId w:val="21"/>
  </w:num>
  <w:num w:numId="11">
    <w:abstractNumId w:val="12"/>
  </w:num>
  <w:num w:numId="12">
    <w:abstractNumId w:val="2"/>
  </w:num>
  <w:num w:numId="13">
    <w:abstractNumId w:val="3"/>
  </w:num>
  <w:num w:numId="14">
    <w:abstractNumId w:val="16"/>
  </w:num>
  <w:num w:numId="15">
    <w:abstractNumId w:val="7"/>
  </w:num>
  <w:num w:numId="16">
    <w:abstractNumId w:val="20"/>
  </w:num>
  <w:num w:numId="17">
    <w:abstractNumId w:val="19"/>
  </w:num>
  <w:num w:numId="18">
    <w:abstractNumId w:val="4"/>
  </w:num>
  <w:num w:numId="19">
    <w:abstractNumId w:val="5"/>
  </w:num>
  <w:num w:numId="20">
    <w:abstractNumId w:val="1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F2"/>
    <w:rsid w:val="0002357D"/>
    <w:rsid w:val="0007186B"/>
    <w:rsid w:val="00104BA1"/>
    <w:rsid w:val="001275E6"/>
    <w:rsid w:val="001C2E3D"/>
    <w:rsid w:val="00281140"/>
    <w:rsid w:val="002C2EDA"/>
    <w:rsid w:val="002D5AEB"/>
    <w:rsid w:val="003061DA"/>
    <w:rsid w:val="003306DD"/>
    <w:rsid w:val="003D6CC8"/>
    <w:rsid w:val="00440AD6"/>
    <w:rsid w:val="0052457A"/>
    <w:rsid w:val="005E7F8D"/>
    <w:rsid w:val="00600A3A"/>
    <w:rsid w:val="0062359F"/>
    <w:rsid w:val="00637EA1"/>
    <w:rsid w:val="0066197E"/>
    <w:rsid w:val="006D189C"/>
    <w:rsid w:val="00712345"/>
    <w:rsid w:val="00735267"/>
    <w:rsid w:val="007401B3"/>
    <w:rsid w:val="0077778B"/>
    <w:rsid w:val="007C4E67"/>
    <w:rsid w:val="008C6563"/>
    <w:rsid w:val="0094214C"/>
    <w:rsid w:val="0094462A"/>
    <w:rsid w:val="009B3547"/>
    <w:rsid w:val="00A434E3"/>
    <w:rsid w:val="00AB4C17"/>
    <w:rsid w:val="00B64BE0"/>
    <w:rsid w:val="00BA59A2"/>
    <w:rsid w:val="00BB3EF2"/>
    <w:rsid w:val="00BC310D"/>
    <w:rsid w:val="00C71162"/>
    <w:rsid w:val="00CA73FB"/>
    <w:rsid w:val="00CB561D"/>
    <w:rsid w:val="00CC3E53"/>
    <w:rsid w:val="00D32832"/>
    <w:rsid w:val="00DD2E52"/>
    <w:rsid w:val="00DE1A1D"/>
    <w:rsid w:val="00F152C5"/>
    <w:rsid w:val="00F42B2E"/>
    <w:rsid w:val="00F66E7C"/>
    <w:rsid w:val="00FC1741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3DEFFC5-7A88-4939-84EF-792E29A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Cmsor3">
    <w:name w:val="heading 3"/>
    <w:basedOn w:val="Norml"/>
    <w:qFormat/>
    <w:pPr>
      <w:numPr>
        <w:numId w:val="1"/>
      </w:numPr>
      <w:spacing w:before="280" w:after="280"/>
      <w:outlineLvl w:val="2"/>
    </w:pPr>
    <w:rPr>
      <w:b/>
      <w:sz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5z2">
    <w:name w:val="WW8Num15z2"/>
    <w:rPr>
      <w:rFonts w:ascii="Courier New" w:hAnsi="Courier New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Apple-style-span">
    <w:name w:val="Apple-style-span"/>
    <w:basedOn w:val="Bekezdsalapbettpusa1"/>
  </w:style>
  <w:style w:type="paragraph" w:styleId="llb">
    <w:name w:val="footer"/>
    <w:basedOn w:val="Norml"/>
  </w:style>
  <w:style w:type="character" w:customStyle="1" w:styleId="CharCharChar">
    <w:name w:val="Char Char Char"/>
    <w:rPr>
      <w:rFonts w:ascii="Courier New" w:hAnsi="Courier New"/>
      <w:lang w:val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Kiemels">
    <w:name w:val="Emphasis"/>
    <w:basedOn w:val="Bekezdsalapbettpusa"/>
    <w:uiPriority w:val="20"/>
    <w:qFormat/>
    <w:rPr>
      <w:i/>
    </w:rPr>
  </w:style>
  <w:style w:type="paragraph" w:customStyle="1" w:styleId="Listaszerbekezds">
    <w:name w:val="Listaszer? bekezdés"/>
    <w:basedOn w:val="Norml"/>
    <w:pPr>
      <w:ind w:left="720"/>
    </w:pPr>
  </w:style>
  <w:style w:type="character" w:styleId="Oldalszm">
    <w:name w:val="page number"/>
    <w:basedOn w:val="Bekezdsalapbettpusa1"/>
  </w:style>
  <w:style w:type="character" w:customStyle="1" w:styleId="Bekezdsalapbettpusa4">
    <w:name w:val="Bekezdés alapbet?típusa4"/>
  </w:style>
  <w:style w:type="character" w:customStyle="1" w:styleId="Bekezdsalapbettpusa3">
    <w:name w:val="Bekezdés alapbet?típusa3"/>
  </w:style>
  <w:style w:type="character" w:customStyle="1" w:styleId="WW8Num5z0">
    <w:name w:val="WW8Num5z0"/>
    <w:rPr>
      <w:rFonts w:ascii="Symbol" w:hAnsi="Symbol"/>
    </w:rPr>
  </w:style>
  <w:style w:type="character" w:customStyle="1" w:styleId="Heading3Char">
    <w:name w:val="Heading 3 Char"/>
    <w:basedOn w:val="Bekezdsalapbettpusa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Cmsor5Char">
    <w:name w:val="Címsor 5 Char"/>
    <w:basedOn w:val="Bekezdsalapbettpusa"/>
    <w:link w:val="Cmsor5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Jegyzetszveg1">
    <w:name w:val="Jegyzetszöveg1"/>
    <w:basedOn w:val="Norml"/>
    <w:rPr>
      <w:sz w:val="20"/>
    </w:rPr>
  </w:style>
  <w:style w:type="paragraph" w:styleId="Feladcmebortkon">
    <w:name w:val="envelope return"/>
    <w:basedOn w:val="Norm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Bekezdsalapbettpusa1">
    <w:name w:val="Bekezdés alapbet?típusa1"/>
  </w:style>
  <w:style w:type="character" w:customStyle="1" w:styleId="Bekezdsalapbettpusa2">
    <w:name w:val="Bekezdés alapbet?típusa2"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Heading1Char">
    <w:name w:val="Heading 1 Char"/>
    <w:basedOn w:val="Bekezdsalapbettpusa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Vgjegyzet-hivatkozs">
    <w:name w:val="endnote reference"/>
    <w:basedOn w:val="Bekezdsalapbettpusa"/>
    <w:uiPriority w:val="99"/>
    <w:semiHidden/>
    <w:unhideWhenUsed/>
    <w:rPr>
      <w:vertAlign w:val="superscript"/>
    </w:rPr>
  </w:style>
  <w:style w:type="character" w:styleId="Finomkiemels">
    <w:name w:val="Subtle Emphasis"/>
    <w:basedOn w:val="Bekezdsalapbettpusa"/>
    <w:uiPriority w:val="19"/>
    <w:qFormat/>
    <w:rPr>
      <w:i/>
      <w:color w:val="8080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Pr>
      <w:sz w:val="20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Pr>
      <w:sz w:val="20"/>
    </w:rPr>
  </w:style>
  <w:style w:type="paragraph" w:styleId="lfej">
    <w:name w:val="header"/>
    <w:basedOn w:val="Norml"/>
  </w:style>
  <w:style w:type="paragraph" w:styleId="HTML-kntformzott">
    <w:name w:val="HTML Preformatted"/>
    <w:basedOn w:val="Norml"/>
    <w:rPr>
      <w:rFonts w:ascii="Courier New" w:hAnsi="Courier New"/>
      <w:sz w:val="20"/>
    </w:rPr>
  </w:style>
  <w:style w:type="paragraph" w:styleId="Nincstrkz">
    <w:name w:val="No Spacing"/>
    <w:uiPriority w:val="1"/>
    <w:qFormat/>
  </w:style>
  <w:style w:type="character" w:styleId="Erskiemels">
    <w:name w:val="Intense Emphasis"/>
    <w:basedOn w:val="Bekezdsalapbettpusa"/>
    <w:uiPriority w:val="21"/>
    <w:qFormat/>
    <w:rPr>
      <w:b/>
      <w:i/>
      <w:color w:val="4F81BD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CharChar2">
    <w:name w:val="Char Char2"/>
    <w:rPr>
      <w:b/>
      <w:sz w:val="27"/>
    </w:rPr>
  </w:style>
  <w:style w:type="character" w:customStyle="1" w:styleId="CharChar1">
    <w:name w:val="Char Char1"/>
    <w:rPr>
      <w:rFonts w:ascii="Courier New" w:hAnsi="Courier New"/>
    </w:rPr>
  </w:style>
  <w:style w:type="paragraph" w:customStyle="1" w:styleId="Felirat">
    <w:name w:val="Felirat"/>
    <w:basedOn w:val="Norml"/>
    <w:pPr>
      <w:spacing w:before="120" w:after="120"/>
    </w:pPr>
    <w:rPr>
      <w:rFonts w:cs="FreeSans"/>
      <w:i/>
    </w:rPr>
  </w:style>
  <w:style w:type="paragraph" w:styleId="Cm">
    <w:name w:val="Title"/>
    <w:basedOn w:val="Norml"/>
    <w:next w:val="Norml"/>
    <w:link w:val="Cm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Jegyzetszveg">
    <w:name w:val="annotation text"/>
    <w:basedOn w:val="Norml"/>
    <w:link w:val="JegyzetszvegChar"/>
    <w:rPr>
      <w:sz w:val="20"/>
    </w:rPr>
  </w:style>
  <w:style w:type="character" w:customStyle="1" w:styleId="IdzetChar">
    <w:name w:val="Idézet Char"/>
    <w:basedOn w:val="Bekezdsalapbettpusa"/>
    <w:link w:val="Idzet"/>
    <w:uiPriority w:val="29"/>
    <w:rPr>
      <w:i/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WW8Num11z0">
    <w:name w:val="WW8Num11z0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Spelle">
    <w:name w:val="Spelle"/>
    <w:basedOn w:val="Bekezdsalapbettpusa1"/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customStyle="1" w:styleId="Kpalrs1">
    <w:name w:val="Képaláírás1"/>
    <w:basedOn w:val="Norml"/>
    <w:pPr>
      <w:spacing w:before="120" w:after="120"/>
    </w:pPr>
    <w:rPr>
      <w:i/>
    </w:rPr>
  </w:style>
  <w:style w:type="character" w:styleId="Kiemels2">
    <w:name w:val="Strong"/>
    <w:basedOn w:val="Bekezdsalapbettpusa"/>
    <w:uiPriority w:val="22"/>
    <w:qFormat/>
    <w:rPr>
      <w:b/>
    </w:rPr>
  </w:style>
  <w:style w:type="character" w:customStyle="1" w:styleId="Cmsor4Char">
    <w:name w:val="Címsor 4 Char"/>
    <w:basedOn w:val="Bekezdsalapbettpusa"/>
    <w:link w:val="Cmsor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WW8Num23z1">
    <w:name w:val="WW8Num23z1"/>
    <w:rPr>
      <w:rFonts w:ascii="Wingdings" w:hAnsi="Wingdings"/>
    </w:rPr>
  </w:style>
  <w:style w:type="character" w:styleId="Jegyzethivatkozs">
    <w:name w:val="annotation reference"/>
    <w:rPr>
      <w:sz w:val="16"/>
    </w:rPr>
  </w:style>
  <w:style w:type="character" w:styleId="Knyvcme">
    <w:name w:val="Book Title"/>
    <w:basedOn w:val="Bekezdsalapbettpusa"/>
    <w:uiPriority w:val="33"/>
    <w:qFormat/>
    <w:rPr>
      <w:b/>
      <w:smallCaps/>
      <w:spacing w:val="5"/>
    </w:rPr>
  </w:style>
  <w:style w:type="paragraph" w:styleId="Idzet">
    <w:name w:val="Quote"/>
    <w:basedOn w:val="Norml"/>
    <w:next w:val="Norml"/>
    <w:link w:val="IdzetChar"/>
    <w:uiPriority w:val="29"/>
    <w:qFormat/>
    <w:rPr>
      <w:i/>
      <w:color w:val="000000"/>
    </w:rPr>
  </w:style>
  <w:style w:type="paragraph" w:customStyle="1" w:styleId="Trgymutat">
    <w:name w:val="Tárgymutató"/>
    <w:basedOn w:val="Norml"/>
    <w:rPr>
      <w:rFonts w:cs="FreeSans"/>
    </w:rPr>
  </w:style>
  <w:style w:type="character" w:styleId="Finomhivatkozs">
    <w:name w:val="Subtle Reference"/>
    <w:basedOn w:val="Bekezdsalapbettpusa"/>
    <w:uiPriority w:val="31"/>
    <w:qFormat/>
    <w:rPr>
      <w:smallCaps/>
      <w:color w:val="C0504D"/>
      <w:u w:val="single"/>
    </w:rPr>
  </w:style>
  <w:style w:type="character" w:customStyle="1" w:styleId="KiemeltidzetChar">
    <w:name w:val="Kiemelt idézet Char"/>
    <w:basedOn w:val="Bekezdsalapbettpusa"/>
    <w:link w:val="Kiemeltidzet"/>
    <w:uiPriority w:val="30"/>
    <w:rPr>
      <w:b/>
      <w:i/>
      <w:color w:val="4F81BD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Szvegtrzs">
    <w:name w:val="Body Text"/>
    <w:basedOn w:val="Norml"/>
    <w:pPr>
      <w:spacing w:after="120" w:line="288" w:lineRule="auto"/>
    </w:pPr>
  </w:style>
  <w:style w:type="paragraph" w:styleId="Listaszerbekezds0">
    <w:name w:val="List Paragraph"/>
    <w:basedOn w:val="Norml"/>
    <w:uiPriority w:val="34"/>
    <w:qFormat/>
    <w:pPr>
      <w:ind w:left="720"/>
    </w:pPr>
  </w:style>
  <w:style w:type="character" w:customStyle="1" w:styleId="CharChar">
    <w:name w:val="Char Char"/>
    <w:rPr>
      <w:sz w:val="24"/>
    </w:rPr>
  </w:style>
  <w:style w:type="paragraph" w:customStyle="1" w:styleId="Kerettartalom">
    <w:name w:val="Kerettartalom"/>
    <w:basedOn w:val="Szvegtrzs"/>
  </w:style>
  <w:style w:type="character" w:customStyle="1" w:styleId="Jegyzethivatkozs1">
    <w:name w:val="Jegyzethivatkozás1"/>
    <w:rPr>
      <w:sz w:val="16"/>
    </w:rPr>
  </w:style>
  <w:style w:type="character" w:customStyle="1" w:styleId="CsakszvegChar">
    <w:name w:val="Csak szöveg Char"/>
    <w:basedOn w:val="Bekezdsalapbettpusa"/>
    <w:link w:val="Csakszveg"/>
    <w:uiPriority w:val="99"/>
    <w:rPr>
      <w:rFonts w:ascii="Courier New" w:hAnsi="Courier New" w:cs="Courier New"/>
      <w:sz w:val="21"/>
    </w:rPr>
  </w:style>
  <w:style w:type="paragraph" w:styleId="Megjegyzstrgya">
    <w:name w:val="annotation subject"/>
    <w:basedOn w:val="Jegyzetszveg1"/>
    <w:rPr>
      <w:b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 Fallback" w:hAnsi="Arial" w:cs="FreeSans"/>
      <w:sz w:val="28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paragraph" w:styleId="Bortkcm">
    <w:name w:val="envelope address"/>
    <w:basedOn w:val="Norm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Ershivatkozs">
    <w:name w:val="Intense Reference"/>
    <w:basedOn w:val="Bekezdsalapbettpusa"/>
    <w:uiPriority w:val="32"/>
    <w:qFormat/>
    <w:rPr>
      <w:b/>
      <w:smallCaps/>
      <w:color w:val="C0504D"/>
      <w:spacing w:val="5"/>
      <w:u w:val="single"/>
    </w:rPr>
  </w:style>
  <w:style w:type="paragraph" w:styleId="NormlWeb">
    <w:name w:val="Normal (Web)"/>
    <w:basedOn w:val="Norml"/>
    <w:pPr>
      <w:spacing w:before="280" w:after="280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Pr>
      <w:sz w:val="20"/>
    </w:rPr>
  </w:style>
  <w:style w:type="character" w:customStyle="1" w:styleId="Cmsor6Char">
    <w:name w:val="Címsor 6 Char"/>
    <w:basedOn w:val="Bekezdsalapbettpusa"/>
    <w:link w:val="Cmsor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Buborkszveg">
    <w:name w:val="Balloon Text"/>
    <w:basedOn w:val="Norml"/>
    <w:rPr>
      <w:rFonts w:ascii="Tahoma" w:hAnsi="Tahoma"/>
      <w:sz w:val="16"/>
    </w:rPr>
  </w:style>
  <w:style w:type="paragraph" w:styleId="Csakszveg">
    <w:name w:val="Plain Text"/>
    <w:basedOn w:val="Norml"/>
    <w:link w:val="CsakszvegChar"/>
    <w:uiPriority w:val="99"/>
    <w:semiHidden/>
    <w:unhideWhenUsed/>
    <w:rPr>
      <w:rFonts w:ascii="Courier New" w:hAnsi="Courier New" w:cs="Courier New"/>
      <w:sz w:val="21"/>
    </w:rPr>
  </w:style>
  <w:style w:type="paragraph" w:styleId="Lista">
    <w:name w:val="List"/>
    <w:basedOn w:val="Szvegtrzs"/>
    <w:rPr>
      <w:rFonts w:cs="FreeSans"/>
    </w:rPr>
  </w:style>
  <w:style w:type="character" w:customStyle="1" w:styleId="Apple-converted-space">
    <w:name w:val="Apple-converted-space"/>
    <w:basedOn w:val="Bekezdsalapbettpusa1"/>
  </w:style>
  <w:style w:type="paragraph" w:styleId="Alcm">
    <w:name w:val="Subtitle"/>
    <w:basedOn w:val="Norml"/>
    <w:next w:val="Norml"/>
    <w:link w:val="Alcm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Cmsor7Char">
    <w:name w:val="Címsor 7 Char"/>
    <w:basedOn w:val="Bekezdsalapbettpusa"/>
    <w:link w:val="Cmsor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Cmsor9Char">
    <w:name w:val="Címsor 9 Char"/>
    <w:basedOn w:val="Bekezdsalapbettpusa"/>
    <w:link w:val="Cmsor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Vltozat">
    <w:name w:val="Revision"/>
    <w:hidden/>
    <w:uiPriority w:val="99"/>
    <w:semiHidden/>
  </w:style>
  <w:style w:type="character" w:customStyle="1" w:styleId="Bekezdsalapbettpusa0">
    <w:name w:val="Bekezdés alapbet?típusa"/>
  </w:style>
  <w:style w:type="character" w:customStyle="1" w:styleId="Cmsor8Char">
    <w:name w:val="Címsor 8 Char"/>
    <w:basedOn w:val="Bekezdsalapbettpusa"/>
    <w:link w:val="Cmsor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1746</Words>
  <Characters>12053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Emlékeztető az ELTE TTK HÖK Választmányának 2009</vt:lpstr>
    </vt:vector>
  </TitlesOfParts>
  <Company/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Emlékeztető az ELTE TTK HÖK Választmányának 2009</dc:title>
  <dc:subject/>
  <dc:creator>Korni</dc:creator>
  <cp:lastModifiedBy>Korni</cp:lastModifiedBy>
  <cp:revision>5</cp:revision>
  <dcterms:created xsi:type="dcterms:W3CDTF">2016-03-06T11:30:00Z</dcterms:created>
  <dcterms:modified xsi:type="dcterms:W3CDTF">2016-03-06T22:21:00Z</dcterms:modified>
</cp:coreProperties>
</file>