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57" w:rsidRDefault="00BE2857" w:rsidP="00A873E7">
      <w:pPr>
        <w:spacing w:after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857">
        <w:t>2. számú melléklet</w:t>
      </w:r>
    </w:p>
    <w:p w:rsidR="00BE2857" w:rsidRPr="00BE2857" w:rsidRDefault="00BE2857" w:rsidP="00A873E7">
      <w:pPr>
        <w:spacing w:after="0"/>
        <w:jc w:val="center"/>
      </w:pPr>
    </w:p>
    <w:p w:rsidR="00A873E7" w:rsidRDefault="00A873E7" w:rsidP="00A873E7">
      <w:pPr>
        <w:spacing w:after="0"/>
        <w:jc w:val="center"/>
        <w:rPr>
          <w:sz w:val="28"/>
          <w:szCs w:val="28"/>
        </w:rPr>
      </w:pPr>
      <w:r w:rsidRPr="00A873E7">
        <w:rPr>
          <w:sz w:val="28"/>
          <w:szCs w:val="28"/>
        </w:rPr>
        <w:t>Kar K</w:t>
      </w:r>
      <w:r>
        <w:rPr>
          <w:sz w:val="28"/>
          <w:szCs w:val="28"/>
        </w:rPr>
        <w:t>iváló Hallgatója közéleti pontrendszer</w:t>
      </w:r>
    </w:p>
    <w:p w:rsidR="00BE2857" w:rsidRPr="00BE2857" w:rsidRDefault="00BE2857" w:rsidP="00A873E7">
      <w:pPr>
        <w:spacing w:after="0"/>
        <w:jc w:val="center"/>
        <w:rPr>
          <w:sz w:val="24"/>
          <w:szCs w:val="24"/>
        </w:rPr>
      </w:pPr>
      <w:r w:rsidRPr="00BE2857">
        <w:rPr>
          <w:sz w:val="24"/>
          <w:szCs w:val="24"/>
        </w:rPr>
        <w:t>(Összeállította a HÖK)</w:t>
      </w:r>
    </w:p>
    <w:p w:rsidR="00A873E7" w:rsidRDefault="00A873E7" w:rsidP="00A873E7">
      <w:pPr>
        <w:spacing w:after="0"/>
        <w:jc w:val="center"/>
      </w:pPr>
    </w:p>
    <w:p w:rsidR="00A873E7" w:rsidRDefault="00A873E7" w:rsidP="00A873E7">
      <w:pPr>
        <w:spacing w:after="0"/>
        <w:jc w:val="both"/>
      </w:pPr>
      <w:r>
        <w:t>Maximum 100 pont kerülhet kiosztásra. Minden közéleti tevékenységről kérünk igazolást, ennek hiányában (bemondásra) nem tudunk pontot adni. A fő irányvonal, hogy a tevékenység a Karért vagy a Kar hallgatóiért legyen, illetve a karitatív szervezetekben végzett munkáért járnak pontok. Sporttevékenységért és szakmai tevékenységért nem jár pont.</w:t>
      </w:r>
    </w:p>
    <w:p w:rsidR="00A873E7" w:rsidRDefault="00A873E7" w:rsidP="00A873E7">
      <w:pPr>
        <w:spacing w:after="0"/>
        <w:jc w:val="both"/>
      </w:pPr>
    </w:p>
    <w:p w:rsidR="00A873E7" w:rsidRDefault="00A873E7" w:rsidP="00A873E7">
      <w:pPr>
        <w:spacing w:after="0"/>
        <w:jc w:val="both"/>
      </w:pPr>
      <w:r>
        <w:t>Jellemző közéleti tevékenységek: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az ELTE TTK HÖK-ben vagy más hallgatói közéleti szervezetben (</w:t>
      </w:r>
      <w:proofErr w:type="spellStart"/>
      <w:r>
        <w:t>Mafihe</w:t>
      </w:r>
      <w:proofErr w:type="spellEnd"/>
      <w:r>
        <w:t>, Ebihal, Földrajzos Klub) végzett munka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mentorság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külügyi mentorság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korrepetálás (Maszat, </w:t>
      </w:r>
      <w:proofErr w:type="spellStart"/>
      <w:r>
        <w:t>KékO</w:t>
      </w:r>
      <w:proofErr w:type="spellEnd"/>
      <w:r>
        <w:t xml:space="preserve">, Fóka, </w:t>
      </w:r>
      <w:proofErr w:type="spellStart"/>
      <w:r>
        <w:t>Rubisco</w:t>
      </w:r>
      <w:proofErr w:type="spellEnd"/>
      <w:r>
        <w:t>)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Kutatók éjszakája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Nyílt Nap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proofErr w:type="spellStart"/>
      <w:r>
        <w:t>Educatio</w:t>
      </w:r>
      <w:proofErr w:type="spellEnd"/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Vöröskereszt</w:t>
      </w:r>
    </w:p>
    <w:p w:rsidR="00A873E7" w:rsidRDefault="00A873E7" w:rsidP="00A873E7">
      <w:pPr>
        <w:spacing w:after="0"/>
        <w:jc w:val="both"/>
      </w:pPr>
    </w:p>
    <w:p w:rsidR="00A873E7" w:rsidRDefault="00A873E7" w:rsidP="00A873E7">
      <w:pPr>
        <w:spacing w:after="0"/>
        <w:jc w:val="both"/>
      </w:pPr>
      <w:r>
        <w:t xml:space="preserve">A bírálás során a 100 pontos maximumot az ELTE TTK HÖK-ben vagy más hallgatói közéleti szervezetben huzamosabb ideig betöltött vezetői tisztségért adunk és ehhez mérten skálázzuk a többi tevékenységet. A Nyílt Napon, Education végzett egyszeri munkáért például 1-2 pontot szoktunk adni, és a mentorság is maximum 5 pontot ér. </w:t>
      </w:r>
    </w:p>
    <w:sectPr w:rsidR="00A873E7" w:rsidSect="0001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519"/>
    <w:multiLevelType w:val="hybridMultilevel"/>
    <w:tmpl w:val="41AA6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3E7"/>
    <w:rsid w:val="00016AF7"/>
    <w:rsid w:val="001035B1"/>
    <w:rsid w:val="002B642E"/>
    <w:rsid w:val="006B7166"/>
    <w:rsid w:val="00A873E7"/>
    <w:rsid w:val="00B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901</Characters>
  <Application>Microsoft Office Word</Application>
  <DocSecurity>0</DocSecurity>
  <Lines>7</Lines>
  <Paragraphs>2</Paragraphs>
  <ScaleCrop>false</ScaleCrop>
  <Company>ELTE TTK HÖK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</dc:creator>
  <cp:lastModifiedBy>tgabi</cp:lastModifiedBy>
  <cp:revision>2</cp:revision>
  <dcterms:created xsi:type="dcterms:W3CDTF">2013-03-11T14:25:00Z</dcterms:created>
  <dcterms:modified xsi:type="dcterms:W3CDTF">2013-03-11T14:25:00Z</dcterms:modified>
</cp:coreProperties>
</file>